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8D224" w14:textId="77777777" w:rsidR="000F7F78" w:rsidRPr="000F7F78" w:rsidRDefault="000F7F78" w:rsidP="000F7F78">
      <w:pPr>
        <w:shd w:val="clear" w:color="auto" w:fill="FFFFFF" w:themeFill="background1"/>
        <w:spacing w:after="0" w:line="240" w:lineRule="auto"/>
        <w:jc w:val="both"/>
        <w:rPr>
          <w:rFonts w:ascii="Times New Roman" w:eastAsia="Times New Roman" w:hAnsi="Times New Roman" w:cs="Times New Roman"/>
          <w:kern w:val="0"/>
          <w:sz w:val="24"/>
          <w:szCs w:val="24"/>
          <w:lang w:val="pl-PL" w:eastAsia="lt-LT"/>
          <w14:ligatures w14:val="none"/>
        </w:rPr>
      </w:pPr>
    </w:p>
    <w:tbl>
      <w:tblPr>
        <w:tblStyle w:val="TableGrid"/>
        <w:tblW w:w="9651" w:type="dxa"/>
        <w:tblLook w:val="04A0" w:firstRow="1" w:lastRow="0" w:firstColumn="1" w:lastColumn="0" w:noHBand="0" w:noVBand="1"/>
      </w:tblPr>
      <w:tblGrid>
        <w:gridCol w:w="9651"/>
      </w:tblGrid>
      <w:tr w:rsidR="000F7F78" w:rsidRPr="000F7F78" w14:paraId="117BEE08" w14:textId="77777777" w:rsidTr="00307FC5">
        <w:trPr>
          <w:trHeight w:val="553"/>
        </w:trPr>
        <w:tc>
          <w:tcPr>
            <w:tcW w:w="9651" w:type="dxa"/>
          </w:tcPr>
          <w:p w14:paraId="0AA2A8B1" w14:textId="43AF8F0A" w:rsidR="000F7F78" w:rsidRPr="000F7F78" w:rsidRDefault="000F7F78" w:rsidP="000F7F78">
            <w:pPr>
              <w:jc w:val="both"/>
              <w:rPr>
                <w:rFonts w:ascii="Times New Roman" w:hAnsi="Times New Roman" w:cs="Times New Roman"/>
                <w:sz w:val="24"/>
                <w:szCs w:val="24"/>
              </w:rPr>
            </w:pPr>
            <w:proofErr w:type="spellStart"/>
            <w:r w:rsidRPr="000F7F78">
              <w:rPr>
                <w:rFonts w:ascii="Times New Roman" w:eastAsia="Times New Roman" w:hAnsi="Times New Roman" w:cs="Times New Roman"/>
                <w:b/>
                <w:sz w:val="24"/>
                <w:szCs w:val="24"/>
                <w:lang w:val="pl-PL"/>
              </w:rPr>
              <w:t>Pavadinimas</w:t>
            </w:r>
            <w:proofErr w:type="spellEnd"/>
            <w:r w:rsidRPr="000F7F78">
              <w:rPr>
                <w:rFonts w:ascii="Times New Roman" w:eastAsia="Times New Roman" w:hAnsi="Times New Roman" w:cs="Times New Roman"/>
                <w:b/>
                <w:sz w:val="24"/>
                <w:szCs w:val="24"/>
                <w:lang w:val="pl-PL"/>
              </w:rPr>
              <w:t>:</w:t>
            </w:r>
            <w:r w:rsidRPr="000F7F78">
              <w:rPr>
                <w:rFonts w:ascii="Times New Roman" w:eastAsia="Times New Roman" w:hAnsi="Times New Roman" w:cs="Times New Roman"/>
                <w:sz w:val="24"/>
                <w:szCs w:val="24"/>
                <w:lang w:val="pl-PL"/>
              </w:rPr>
              <w:t xml:space="preserve"> </w:t>
            </w:r>
            <w:r w:rsidRPr="000F7F78">
              <w:rPr>
                <w:rFonts w:ascii="Times New Roman" w:hAnsi="Times New Roman" w:cs="Times New Roman"/>
                <w:sz w:val="24"/>
                <w:szCs w:val="24"/>
              </w:rPr>
              <w:t>Etiket</w:t>
            </w:r>
            <w:r w:rsidR="00114F01">
              <w:rPr>
                <w:rFonts w:ascii="Times New Roman" w:hAnsi="Times New Roman" w:cs="Times New Roman"/>
                <w:sz w:val="24"/>
                <w:szCs w:val="24"/>
              </w:rPr>
              <w:t>as</w:t>
            </w:r>
            <w:r w:rsidRPr="000F7F78">
              <w:rPr>
                <w:rFonts w:ascii="Times New Roman" w:hAnsi="Times New Roman" w:cs="Times New Roman"/>
                <w:sz w:val="24"/>
                <w:szCs w:val="24"/>
              </w:rPr>
              <w:t xml:space="preserve"> kaip tautos kultūros dalis. Lenkų kalbos etiketo savitumo</w:t>
            </w:r>
            <w:r w:rsidR="00114F01">
              <w:rPr>
                <w:rFonts w:ascii="Times New Roman" w:hAnsi="Times New Roman" w:cs="Times New Roman"/>
                <w:sz w:val="24"/>
                <w:szCs w:val="24"/>
              </w:rPr>
              <w:t>,</w:t>
            </w:r>
            <w:r w:rsidRPr="000F7F78">
              <w:rPr>
                <w:rFonts w:ascii="Times New Roman" w:hAnsi="Times New Roman" w:cs="Times New Roman"/>
                <w:sz w:val="24"/>
                <w:szCs w:val="24"/>
              </w:rPr>
              <w:t xml:space="preserve"> lyginant su kitomis kalbomis</w:t>
            </w:r>
            <w:r w:rsidR="00114F01">
              <w:rPr>
                <w:rFonts w:ascii="Times New Roman" w:hAnsi="Times New Roman" w:cs="Times New Roman"/>
                <w:sz w:val="24"/>
                <w:szCs w:val="24"/>
              </w:rPr>
              <w:t>,</w:t>
            </w:r>
            <w:bookmarkStart w:id="0" w:name="_GoBack"/>
            <w:bookmarkEnd w:id="0"/>
            <w:r w:rsidRPr="000F7F78">
              <w:rPr>
                <w:rFonts w:ascii="Times New Roman" w:hAnsi="Times New Roman" w:cs="Times New Roman"/>
                <w:sz w:val="24"/>
                <w:szCs w:val="24"/>
              </w:rPr>
              <w:t xml:space="preserve"> aptarimas.</w:t>
            </w:r>
          </w:p>
          <w:p w14:paraId="1D2E3A36" w14:textId="77777777" w:rsidR="000F7F78" w:rsidRPr="000F7F78" w:rsidRDefault="000F7F78" w:rsidP="000F7F78">
            <w:pPr>
              <w:jc w:val="both"/>
              <w:rPr>
                <w:rFonts w:ascii="Times New Roman" w:eastAsia="Times New Roman" w:hAnsi="Times New Roman" w:cs="Times New Roman"/>
                <w:sz w:val="24"/>
                <w:szCs w:val="24"/>
                <w:lang w:val="en-US"/>
              </w:rPr>
            </w:pPr>
          </w:p>
        </w:tc>
      </w:tr>
      <w:tr w:rsidR="000F7F78" w:rsidRPr="000F7F78" w14:paraId="367A1AE5" w14:textId="77777777" w:rsidTr="00307FC5">
        <w:trPr>
          <w:trHeight w:val="553"/>
        </w:trPr>
        <w:tc>
          <w:tcPr>
            <w:tcW w:w="9651" w:type="dxa"/>
          </w:tcPr>
          <w:p w14:paraId="5A675629" w14:textId="77777777" w:rsidR="000F7F78" w:rsidRPr="009864C3" w:rsidRDefault="000F7F78" w:rsidP="000F7F78">
            <w:pPr>
              <w:jc w:val="both"/>
              <w:rPr>
                <w:rFonts w:ascii="Times New Roman" w:eastAsia="Times New Roman" w:hAnsi="Times New Roman" w:cs="Times New Roman"/>
                <w:sz w:val="24"/>
                <w:szCs w:val="24"/>
              </w:rPr>
            </w:pPr>
            <w:r w:rsidRPr="009864C3">
              <w:rPr>
                <w:rFonts w:ascii="Times New Roman" w:eastAsia="Times New Roman" w:hAnsi="Times New Roman" w:cs="Times New Roman"/>
                <w:b/>
                <w:sz w:val="24"/>
                <w:szCs w:val="24"/>
              </w:rPr>
              <w:t>Dalykas:</w:t>
            </w:r>
            <w:r w:rsidRPr="009864C3">
              <w:rPr>
                <w:rFonts w:ascii="Times New Roman" w:eastAsia="Times New Roman" w:hAnsi="Times New Roman" w:cs="Times New Roman"/>
                <w:sz w:val="24"/>
                <w:szCs w:val="24"/>
              </w:rPr>
              <w:t xml:space="preserve"> Lenkų tautinės mažumos gimtoji kalba ir literatūra</w:t>
            </w:r>
          </w:p>
          <w:p w14:paraId="49615802" w14:textId="77777777" w:rsidR="000F7F78" w:rsidRPr="009864C3" w:rsidRDefault="000F7F78" w:rsidP="000F7F78">
            <w:pPr>
              <w:jc w:val="both"/>
              <w:rPr>
                <w:rFonts w:ascii="Times New Roman" w:eastAsia="Times New Roman" w:hAnsi="Times New Roman" w:cs="Times New Roman"/>
                <w:sz w:val="24"/>
                <w:szCs w:val="24"/>
              </w:rPr>
            </w:pPr>
          </w:p>
        </w:tc>
      </w:tr>
      <w:tr w:rsidR="000F7F78" w:rsidRPr="000F7F78" w14:paraId="2A58C280" w14:textId="77777777" w:rsidTr="00307FC5">
        <w:trPr>
          <w:trHeight w:val="541"/>
        </w:trPr>
        <w:tc>
          <w:tcPr>
            <w:tcW w:w="9651" w:type="dxa"/>
            <w:shd w:val="clear" w:color="auto" w:fill="auto"/>
          </w:tcPr>
          <w:p w14:paraId="056698B0" w14:textId="1A74CEB1" w:rsidR="000F7F78" w:rsidRPr="000F7F78" w:rsidRDefault="000F7F78" w:rsidP="000F7F78">
            <w:pPr>
              <w:jc w:val="both"/>
              <w:rPr>
                <w:rFonts w:ascii="Times New Roman" w:eastAsia="Times New Roman" w:hAnsi="Times New Roman" w:cs="Times New Roman"/>
                <w:sz w:val="24"/>
                <w:szCs w:val="24"/>
                <w:lang w:val="pl-PL"/>
              </w:rPr>
            </w:pPr>
            <w:proofErr w:type="spellStart"/>
            <w:r w:rsidRPr="000F7F78">
              <w:rPr>
                <w:rFonts w:ascii="Times New Roman" w:eastAsia="Times New Roman" w:hAnsi="Times New Roman" w:cs="Times New Roman"/>
                <w:b/>
                <w:sz w:val="24"/>
                <w:szCs w:val="24"/>
                <w:lang w:val="pl-PL"/>
              </w:rPr>
              <w:t>Klasė</w:t>
            </w:r>
            <w:proofErr w:type="spellEnd"/>
            <w:r w:rsidRPr="000F7F78">
              <w:rPr>
                <w:rFonts w:ascii="Times New Roman" w:eastAsia="Times New Roman" w:hAnsi="Times New Roman" w:cs="Times New Roman"/>
                <w:b/>
                <w:sz w:val="24"/>
                <w:szCs w:val="24"/>
                <w:lang w:val="pl-PL"/>
              </w:rPr>
              <w:t xml:space="preserve">: </w:t>
            </w:r>
            <w:r w:rsidRPr="000F7F78">
              <w:rPr>
                <w:rFonts w:ascii="Times New Roman" w:eastAsia="Times New Roman" w:hAnsi="Times New Roman" w:cs="Times New Roman"/>
                <w:sz w:val="24"/>
                <w:szCs w:val="24"/>
                <w:lang w:val="pl-PL"/>
              </w:rPr>
              <w:t>I</w:t>
            </w:r>
            <w:r>
              <w:rPr>
                <w:rFonts w:ascii="Times New Roman" w:eastAsia="Times New Roman" w:hAnsi="Times New Roman" w:cs="Times New Roman"/>
                <w:sz w:val="24"/>
                <w:szCs w:val="24"/>
                <w:lang w:val="pl-PL"/>
              </w:rPr>
              <w:t>V</w:t>
            </w:r>
            <w:r w:rsidRPr="000F7F78">
              <w:rPr>
                <w:rFonts w:ascii="Times New Roman" w:eastAsia="Times New Roman" w:hAnsi="Times New Roman" w:cs="Times New Roman"/>
                <w:sz w:val="24"/>
                <w:szCs w:val="24"/>
                <w:lang w:val="pl-PL"/>
              </w:rPr>
              <w:t xml:space="preserve"> gimnazijos</w:t>
            </w:r>
          </w:p>
          <w:p w14:paraId="4BFC5514" w14:textId="77777777" w:rsidR="000F7F78" w:rsidRPr="000F7F78" w:rsidRDefault="000F7F78" w:rsidP="000F7F78">
            <w:pPr>
              <w:jc w:val="both"/>
              <w:rPr>
                <w:rFonts w:ascii="Times New Roman" w:eastAsia="Times New Roman" w:hAnsi="Times New Roman" w:cs="Times New Roman"/>
                <w:b/>
                <w:sz w:val="24"/>
                <w:szCs w:val="24"/>
                <w:lang w:val="pl-PL"/>
              </w:rPr>
            </w:pPr>
          </w:p>
        </w:tc>
      </w:tr>
      <w:tr w:rsidR="000F7F78" w:rsidRPr="000F7F78" w14:paraId="5EEE6F1B" w14:textId="77777777" w:rsidTr="00307FC5">
        <w:trPr>
          <w:trHeight w:val="10173"/>
        </w:trPr>
        <w:tc>
          <w:tcPr>
            <w:tcW w:w="9651" w:type="dxa"/>
            <w:shd w:val="clear" w:color="auto" w:fill="auto"/>
          </w:tcPr>
          <w:p w14:paraId="2A2A60FF" w14:textId="77777777" w:rsidR="000F7F78" w:rsidRPr="009864C3" w:rsidRDefault="000F7F78" w:rsidP="000F7F78">
            <w:pPr>
              <w:jc w:val="both"/>
              <w:rPr>
                <w:rFonts w:ascii="Times New Roman" w:eastAsia="Times New Roman" w:hAnsi="Times New Roman" w:cs="Times New Roman"/>
                <w:b/>
                <w:sz w:val="24"/>
                <w:szCs w:val="24"/>
              </w:rPr>
            </w:pPr>
            <w:r w:rsidRPr="009864C3">
              <w:rPr>
                <w:rFonts w:ascii="Times New Roman" w:eastAsia="Times New Roman" w:hAnsi="Times New Roman" w:cs="Times New Roman"/>
                <w:b/>
                <w:sz w:val="24"/>
                <w:szCs w:val="24"/>
              </w:rPr>
              <w:t xml:space="preserve">Pasiekimų sritis: </w:t>
            </w:r>
            <w:r w:rsidRPr="009864C3">
              <w:rPr>
                <w:rFonts w:ascii="Times New Roman" w:hAnsi="Times New Roman" w:cs="Times New Roman"/>
                <w:b/>
                <w:sz w:val="24"/>
                <w:szCs w:val="24"/>
              </w:rPr>
              <w:t>žr. pasiekimų raida:</w:t>
            </w:r>
          </w:p>
          <w:p w14:paraId="36D7EED4" w14:textId="77777777" w:rsidR="000F7F78" w:rsidRPr="009864C3" w:rsidRDefault="000F7F78" w:rsidP="000F7F78">
            <w:pPr>
              <w:jc w:val="both"/>
              <w:rPr>
                <w:rFonts w:ascii="Times New Roman" w:eastAsia="Times New Roman" w:hAnsi="Times New Roman" w:cs="Times New Roman"/>
                <w:b/>
                <w:sz w:val="24"/>
                <w:szCs w:val="24"/>
              </w:rPr>
            </w:pPr>
          </w:p>
          <w:p w14:paraId="14F20CD7" w14:textId="77777777" w:rsidR="000F7F78" w:rsidRPr="000F7F78" w:rsidRDefault="000F7F78" w:rsidP="000F7F78">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b/>
                <w:position w:val="-1"/>
                <w:sz w:val="24"/>
                <w:szCs w:val="24"/>
              </w:rPr>
            </w:pPr>
            <w:r w:rsidRPr="000F7F78">
              <w:rPr>
                <w:rFonts w:ascii="Times New Roman" w:eastAsia="Times New Roman" w:hAnsi="Times New Roman" w:cs="Times New Roman"/>
                <w:b/>
                <w:position w:val="-1"/>
                <w:sz w:val="24"/>
                <w:szCs w:val="24"/>
              </w:rPr>
              <w:t>Kalbėjimas, klausymas ir sąveika</w:t>
            </w:r>
          </w:p>
          <w:p w14:paraId="24E35512" w14:textId="77777777" w:rsidR="000F7F78" w:rsidRPr="000F7F78" w:rsidRDefault="000F7F78" w:rsidP="000F7F78">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0F7F78">
              <w:rPr>
                <w:rFonts w:ascii="Times New Roman" w:eastAsia="Times New Roman" w:hAnsi="Times New Roman" w:cs="Times New Roman"/>
                <w:position w:val="-1"/>
                <w:sz w:val="24"/>
                <w:szCs w:val="24"/>
              </w:rPr>
              <w:t xml:space="preserve">Samprotauja apie tekste keliamų problemų, sprendimo būdų ir išvadų pagrįstumą. Vertina teksto turinį, faktų ir (ar) nuomonės daroma įtaką. Paaiškina, kaip kalbinės raiškos priemonės veikia kito žmogaus ir visuomenės nuomones, jų vertybines nuostatas </w:t>
            </w:r>
            <w:r w:rsidRPr="000F7F78">
              <w:rPr>
                <w:rFonts w:ascii="Times New Roman" w:eastAsia="Times New Roman" w:hAnsi="Times New Roman" w:cs="Times New Roman"/>
                <w:b/>
                <w:bCs/>
                <w:position w:val="-1"/>
                <w:sz w:val="24"/>
                <w:szCs w:val="24"/>
              </w:rPr>
              <w:t>(A1.2.3).</w:t>
            </w:r>
          </w:p>
          <w:p w14:paraId="40435986" w14:textId="77777777" w:rsidR="000F7F78" w:rsidRPr="00A94C5B" w:rsidRDefault="000F7F78" w:rsidP="000F7F78">
            <w:pPr>
              <w:pBdr>
                <w:top w:val="nil"/>
                <w:left w:val="nil"/>
                <w:bottom w:val="nil"/>
                <w:right w:val="nil"/>
                <w:between w:val="nil"/>
              </w:pBdr>
              <w:suppressAutoHyphens/>
              <w:spacing w:after="200"/>
              <w:ind w:leftChars="-1" w:hangingChars="1" w:hanging="2"/>
              <w:jc w:val="both"/>
              <w:textDirection w:val="btLr"/>
              <w:textAlignment w:val="top"/>
              <w:outlineLvl w:val="0"/>
              <w:rPr>
                <w:rFonts w:ascii="Times New Roman" w:eastAsia="Times New Roman" w:hAnsi="Times New Roman" w:cs="Times New Roman"/>
                <w:position w:val="-1"/>
                <w:sz w:val="24"/>
                <w:szCs w:val="24"/>
                <w:lang w:val="pl-PL"/>
              </w:rPr>
            </w:pPr>
            <w:r w:rsidRPr="000F7F78">
              <w:rPr>
                <w:rFonts w:ascii="Times New Roman" w:eastAsia="Times New Roman" w:hAnsi="Times New Roman" w:cs="Times New Roman"/>
                <w:position w:val="-1"/>
                <w:sz w:val="24"/>
                <w:szCs w:val="24"/>
              </w:rPr>
              <w:t xml:space="preserve">Bendraudamas įvairiose situacijose atsižvelgia į daugumą reikšmingų situacijos elementų. Supranta tiesiogiai ir netiesiogiai išreikštas pašnekovo intencijas. Nagrinėja komunikacijos etikos kalbinį elgesį pagal vieną kitą aspektą iš pateiktų. Laikosi saugaus ir etiško bendravimo virtualioje erdvėje </w:t>
            </w:r>
            <w:r w:rsidRPr="000F7F78">
              <w:rPr>
                <w:rFonts w:ascii="Times New Roman" w:eastAsia="Times New Roman" w:hAnsi="Times New Roman" w:cs="Times New Roman"/>
                <w:b/>
                <w:bCs/>
                <w:position w:val="-1"/>
                <w:sz w:val="24"/>
                <w:szCs w:val="24"/>
              </w:rPr>
              <w:t>(A2.2.3)</w:t>
            </w:r>
            <w:r w:rsidRPr="000F7F78">
              <w:rPr>
                <w:rFonts w:ascii="Times New Roman" w:eastAsia="Times New Roman" w:hAnsi="Times New Roman" w:cs="Times New Roman"/>
                <w:position w:val="-1"/>
                <w:sz w:val="24"/>
                <w:szCs w:val="24"/>
              </w:rPr>
              <w:t xml:space="preserve">. Siekdamas komunikavimo tikslų, paiso bendrųjų stiliaus reikalavimų. Laikosi bendrinės kalbos tarimo, kirčiavimo, intonavimo normų </w:t>
            </w:r>
            <w:r w:rsidRPr="000F7F78">
              <w:rPr>
                <w:rFonts w:ascii="Times New Roman" w:eastAsia="Times New Roman" w:hAnsi="Times New Roman" w:cs="Times New Roman"/>
                <w:b/>
                <w:bCs/>
                <w:position w:val="-1"/>
                <w:sz w:val="24"/>
                <w:szCs w:val="24"/>
              </w:rPr>
              <w:t>(A3.2.3)</w:t>
            </w:r>
            <w:r w:rsidRPr="000F7F78">
              <w:rPr>
                <w:rFonts w:ascii="Times New Roman" w:eastAsia="Times New Roman" w:hAnsi="Times New Roman" w:cs="Times New Roman"/>
                <w:position w:val="-1"/>
                <w:sz w:val="24"/>
                <w:szCs w:val="24"/>
              </w:rPr>
              <w:t xml:space="preserve">. Pasirenka ir taiko tinkamas strategijas rengdamasis kalbėti ir kalbėdamas </w:t>
            </w:r>
            <w:r w:rsidRPr="000F7F78">
              <w:rPr>
                <w:rFonts w:ascii="Times New Roman" w:eastAsia="Times New Roman" w:hAnsi="Times New Roman" w:cs="Times New Roman"/>
                <w:b/>
                <w:bCs/>
                <w:position w:val="-1"/>
                <w:sz w:val="24"/>
                <w:szCs w:val="24"/>
              </w:rPr>
              <w:t>(A3.3.3)</w:t>
            </w:r>
            <w:r w:rsidRPr="000F7F78">
              <w:rPr>
                <w:rFonts w:ascii="Times New Roman" w:eastAsia="Times New Roman" w:hAnsi="Times New Roman" w:cs="Times New Roman"/>
                <w:position w:val="-1"/>
                <w:sz w:val="24"/>
                <w:szCs w:val="24"/>
              </w:rPr>
              <w:t>.</w:t>
            </w:r>
          </w:p>
          <w:p w14:paraId="72CE362E" w14:textId="77777777" w:rsidR="000F7F78" w:rsidRPr="000F7F78" w:rsidRDefault="000F7F78" w:rsidP="000F7F78">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b/>
                <w:position w:val="-1"/>
                <w:sz w:val="24"/>
                <w:szCs w:val="24"/>
              </w:rPr>
            </w:pPr>
            <w:r w:rsidRPr="000F7F78">
              <w:rPr>
                <w:rFonts w:ascii="Times New Roman" w:eastAsia="Times New Roman" w:hAnsi="Times New Roman" w:cs="Times New Roman"/>
                <w:b/>
                <w:position w:val="-1"/>
                <w:sz w:val="24"/>
                <w:szCs w:val="24"/>
              </w:rPr>
              <w:t>Skaitymas ir teksto supratimas</w:t>
            </w:r>
          </w:p>
          <w:p w14:paraId="6C016E02" w14:textId="77777777" w:rsidR="000F7F78" w:rsidRPr="00A94C5B" w:rsidRDefault="000F7F78" w:rsidP="000F7F78">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A94C5B">
              <w:rPr>
                <w:rFonts w:ascii="Times New Roman" w:eastAsia="Times New Roman" w:hAnsi="Times New Roman" w:cs="Times New Roman"/>
                <w:position w:val="-1"/>
                <w:sz w:val="24"/>
                <w:szCs w:val="24"/>
              </w:rPr>
              <w:t xml:space="preserve">Sieja, lygina ir aptaria tekste esančią informaciją su žiniomis iš įvairių šaltinių. Kritiškai vertina tekstą, argumentuotai išsako savo nuomonę apie nagrinėjamą tekstą, remdamasis savo išmanymu, tekstu, specifinėmis žiniomis ir viešai prieinama informacija. Lygina tekstą su kitais tekstais pasirinktu aspektu </w:t>
            </w:r>
            <w:r w:rsidRPr="00A94C5B">
              <w:rPr>
                <w:rFonts w:ascii="Times New Roman" w:eastAsia="Times New Roman" w:hAnsi="Times New Roman" w:cs="Times New Roman"/>
                <w:b/>
                <w:bCs/>
                <w:position w:val="-1"/>
                <w:sz w:val="24"/>
                <w:szCs w:val="24"/>
              </w:rPr>
              <w:t>(B2.4.3).</w:t>
            </w:r>
          </w:p>
          <w:p w14:paraId="0DE620C4" w14:textId="77777777" w:rsidR="000F7F78" w:rsidRPr="000F7F78" w:rsidRDefault="000F7F78" w:rsidP="000F7F78">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b/>
                <w:bCs/>
                <w:position w:val="-1"/>
                <w:sz w:val="24"/>
                <w:szCs w:val="24"/>
              </w:rPr>
            </w:pPr>
            <w:r w:rsidRPr="00A94C5B">
              <w:rPr>
                <w:rFonts w:ascii="Times New Roman" w:eastAsia="Times New Roman" w:hAnsi="Times New Roman" w:cs="Times New Roman"/>
                <w:position w:val="-1"/>
                <w:sz w:val="24"/>
                <w:szCs w:val="24"/>
              </w:rPr>
              <w:t xml:space="preserve">Pasirinktuose šaltiniuose randa, atrenka ir vertina informaciją, reikalingą konkrečiai problemai spręsti. Palygina, sistemina ir apibendrina informaciją iš kelių skirtingų šaltinių </w:t>
            </w:r>
            <w:r w:rsidRPr="00A94C5B">
              <w:rPr>
                <w:rFonts w:ascii="Times New Roman" w:eastAsia="Times New Roman" w:hAnsi="Times New Roman" w:cs="Times New Roman"/>
                <w:b/>
                <w:bCs/>
                <w:position w:val="-1"/>
                <w:sz w:val="24"/>
                <w:szCs w:val="24"/>
              </w:rPr>
              <w:t>(B3.1.3).</w:t>
            </w:r>
          </w:p>
          <w:p w14:paraId="5083B12E" w14:textId="77777777" w:rsidR="000F7F78" w:rsidRPr="000F7F78" w:rsidRDefault="000F7F78" w:rsidP="000F7F78">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rPr>
            </w:pPr>
          </w:p>
          <w:p w14:paraId="67311178" w14:textId="77777777" w:rsidR="000F7F78" w:rsidRPr="000F7F78" w:rsidRDefault="000F7F78" w:rsidP="000F7F78">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0F7F78">
              <w:rPr>
                <w:rFonts w:ascii="Times New Roman" w:eastAsia="Times New Roman" w:hAnsi="Times New Roman" w:cs="Times New Roman"/>
                <w:b/>
                <w:position w:val="-1"/>
                <w:sz w:val="24"/>
                <w:szCs w:val="24"/>
              </w:rPr>
              <w:t>Rašymas ir teksto kūrimas</w:t>
            </w:r>
          </w:p>
          <w:p w14:paraId="607807AD" w14:textId="77777777" w:rsidR="000F7F78" w:rsidRPr="000F7F78" w:rsidRDefault="000F7F78" w:rsidP="000F7F78">
            <w:pPr>
              <w:jc w:val="both"/>
              <w:rPr>
                <w:rFonts w:ascii="Times New Roman" w:hAnsi="Times New Roman" w:cs="Times New Roman"/>
                <w:sz w:val="24"/>
                <w:szCs w:val="24"/>
              </w:rPr>
            </w:pPr>
            <w:r w:rsidRPr="000F7F78">
              <w:rPr>
                <w:rFonts w:ascii="Times New Roman" w:hAnsi="Times New Roman" w:cs="Times New Roman"/>
                <w:sz w:val="24"/>
                <w:szCs w:val="24"/>
              </w:rPr>
              <w:t>[…] Tinkamai vartoja bendrinės kalbos leksiką, iš esmės paiso stiliaus reikalavimų </w:t>
            </w:r>
            <w:r w:rsidRPr="000F7F78">
              <w:rPr>
                <w:rFonts w:ascii="Times New Roman" w:hAnsi="Times New Roman" w:cs="Times New Roman"/>
                <w:b/>
                <w:sz w:val="24"/>
                <w:szCs w:val="24"/>
              </w:rPr>
              <w:t>(C2.2.3).</w:t>
            </w:r>
          </w:p>
          <w:p w14:paraId="77CB64F1" w14:textId="77777777" w:rsidR="000F7F78" w:rsidRPr="000F7F78" w:rsidRDefault="000F7F78" w:rsidP="000F7F78">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rPr>
            </w:pPr>
          </w:p>
          <w:p w14:paraId="50EC5D5F" w14:textId="77777777" w:rsidR="000F7F78" w:rsidRPr="000F7F78" w:rsidRDefault="000F7F78" w:rsidP="000F7F78">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0F7F78">
              <w:rPr>
                <w:rFonts w:ascii="Times New Roman" w:eastAsia="Times New Roman" w:hAnsi="Times New Roman" w:cs="Times New Roman"/>
                <w:b/>
                <w:position w:val="-1"/>
                <w:sz w:val="24"/>
                <w:szCs w:val="24"/>
              </w:rPr>
              <w:t>Kalbos pažinimas</w:t>
            </w:r>
          </w:p>
          <w:p w14:paraId="16C6EE0A" w14:textId="1459B60F" w:rsidR="000F7F78" w:rsidRPr="000F7F78" w:rsidRDefault="000F7F78" w:rsidP="000F7F78">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0F7F78">
              <w:rPr>
                <w:rFonts w:ascii="Times New Roman" w:eastAsia="Times New Roman" w:hAnsi="Times New Roman" w:cs="Times New Roman"/>
                <w:position w:val="-1"/>
                <w:sz w:val="24"/>
                <w:szCs w:val="24"/>
              </w:rPr>
              <w:t xml:space="preserve">Kalbinėje veikloje tikslingai taiko kalbos žinias, siekdamas kalbos ir stiliaus taisyklingumo, sklandumo ir estetikos. Apibrėžia skirtingus bendrinės kalbos normos variantus, nurodo jų taikymo sritis ir paiso jų reikalavimų. Tinkamai vartoja lenkų kalbos mandagumo formules ir kreipinius, tinkamai derindamas jas prie konteksto </w:t>
            </w:r>
            <w:r w:rsidRPr="000F7F78">
              <w:rPr>
                <w:rFonts w:ascii="Times New Roman" w:eastAsia="Times New Roman" w:hAnsi="Times New Roman" w:cs="Times New Roman"/>
                <w:b/>
                <w:bCs/>
                <w:position w:val="-1"/>
                <w:sz w:val="24"/>
                <w:szCs w:val="24"/>
              </w:rPr>
              <w:t>(D2.1.3)</w:t>
            </w:r>
            <w:r w:rsidRPr="000F7F78">
              <w:rPr>
                <w:rFonts w:ascii="Times New Roman" w:eastAsia="Times New Roman" w:hAnsi="Times New Roman" w:cs="Times New Roman"/>
                <w:position w:val="-1"/>
                <w:sz w:val="24"/>
                <w:szCs w:val="24"/>
              </w:rPr>
              <w:t xml:space="preserve">. Tikslingai pasirenka leksines ir gramatines kalbinės raiškos priemones, atsižvelgdamas į stiliaus reikalavimus. Redaguodamas savo tekstą atpažįsta ir taiso daugumą tipinių klaidų </w:t>
            </w:r>
            <w:r w:rsidRPr="000F7F78">
              <w:rPr>
                <w:rFonts w:ascii="Times New Roman" w:eastAsia="Times New Roman" w:hAnsi="Times New Roman" w:cs="Times New Roman"/>
                <w:b/>
                <w:bCs/>
                <w:position w:val="-1"/>
                <w:sz w:val="24"/>
                <w:szCs w:val="24"/>
              </w:rPr>
              <w:t>(D2.3.3)</w:t>
            </w:r>
            <w:r w:rsidRPr="000F7F78">
              <w:rPr>
                <w:rFonts w:ascii="Times New Roman" w:eastAsia="Times New Roman" w:hAnsi="Times New Roman" w:cs="Times New Roman"/>
                <w:position w:val="-1"/>
                <w:sz w:val="24"/>
                <w:szCs w:val="24"/>
              </w:rPr>
              <w:t xml:space="preserve">. </w:t>
            </w:r>
            <w:r w:rsidR="00A94C5B" w:rsidRPr="00A94C5B">
              <w:rPr>
                <w:rFonts w:ascii="Times New Roman" w:eastAsia="Times New Roman" w:hAnsi="Times New Roman" w:cs="Times New Roman"/>
                <w:position w:val="-1"/>
                <w:sz w:val="24"/>
                <w:szCs w:val="24"/>
              </w:rPr>
              <w:t>Tyrinėja, palygina ir aptaria lenkų kalbos ir kitų kalbų panašumus ir skirtumus įvairiuose kalbos lygmenyse. Aptaria leksinius skolinius kalboje, siedamas jų atsiradimą su istoriniu kontekstu ir tarpkultūriniais kontaktais, pateikia skolinių iš įvairių kalbų pavyzdžių (</w:t>
            </w:r>
            <w:r w:rsidR="00A94C5B" w:rsidRPr="00A94C5B">
              <w:rPr>
                <w:rFonts w:ascii="Times New Roman" w:eastAsia="Times New Roman" w:hAnsi="Times New Roman" w:cs="Times New Roman"/>
                <w:b/>
                <w:bCs/>
                <w:position w:val="-1"/>
                <w:sz w:val="24"/>
                <w:szCs w:val="24"/>
              </w:rPr>
              <w:t>D3.1.3).</w:t>
            </w:r>
            <w:r w:rsidRPr="000F7F78">
              <w:rPr>
                <w:rFonts w:ascii="Times New Roman" w:eastAsia="Times New Roman" w:hAnsi="Times New Roman" w:cs="Times New Roman"/>
                <w:position w:val="-1"/>
                <w:sz w:val="24"/>
                <w:szCs w:val="24"/>
              </w:rPr>
              <w:t xml:space="preserve">Taiko kalbos žinių kaupimo iš įvairių šaltinių, jų sisteminimo ir vartojimo strategijas. Atlieka tiriamuosius darbus: kelia nesudėtingus probleminius klausimus, tyrinėja ir analizuoja kalbos reiškinius, daro išvadas ir apibendrina </w:t>
            </w:r>
            <w:r w:rsidRPr="000F7F78">
              <w:rPr>
                <w:rFonts w:ascii="Times New Roman" w:eastAsia="Times New Roman" w:hAnsi="Times New Roman" w:cs="Times New Roman"/>
                <w:b/>
                <w:bCs/>
                <w:position w:val="-1"/>
                <w:sz w:val="24"/>
                <w:szCs w:val="24"/>
              </w:rPr>
              <w:t>(D4.1.3)</w:t>
            </w:r>
            <w:r w:rsidRPr="000F7F78">
              <w:rPr>
                <w:rFonts w:ascii="Times New Roman" w:eastAsia="Times New Roman" w:hAnsi="Times New Roman" w:cs="Times New Roman"/>
                <w:position w:val="-1"/>
                <w:sz w:val="24"/>
                <w:szCs w:val="24"/>
              </w:rPr>
              <w:t xml:space="preserve">. Tikslingai naudojasi įvairiais spausdintiniais ir skaitmeniniais kalbos žodynais, kitais šaltiniais ir mokymosi priemonėmis </w:t>
            </w:r>
            <w:r w:rsidRPr="000F7F78">
              <w:rPr>
                <w:rFonts w:ascii="Times New Roman" w:eastAsia="Times New Roman" w:hAnsi="Times New Roman" w:cs="Times New Roman"/>
                <w:b/>
                <w:bCs/>
                <w:position w:val="-1"/>
                <w:sz w:val="24"/>
                <w:szCs w:val="24"/>
              </w:rPr>
              <w:t>(D4.2.3)</w:t>
            </w:r>
            <w:r w:rsidRPr="000F7F78">
              <w:rPr>
                <w:rFonts w:ascii="Times New Roman" w:eastAsia="Times New Roman" w:hAnsi="Times New Roman" w:cs="Times New Roman"/>
                <w:position w:val="-1"/>
                <w:sz w:val="24"/>
                <w:szCs w:val="24"/>
              </w:rPr>
              <w:t>.</w:t>
            </w:r>
          </w:p>
          <w:p w14:paraId="68A6B804" w14:textId="77777777" w:rsidR="000F7F78" w:rsidRPr="000F7F78" w:rsidRDefault="000F7F78" w:rsidP="000F7F78">
            <w:pPr>
              <w:jc w:val="both"/>
              <w:rPr>
                <w:rFonts w:ascii="Times New Roman" w:eastAsia="Times New Roman" w:hAnsi="Times New Roman" w:cs="Times New Roman"/>
                <w:b/>
                <w:sz w:val="24"/>
                <w:szCs w:val="24"/>
              </w:rPr>
            </w:pPr>
          </w:p>
        </w:tc>
      </w:tr>
      <w:tr w:rsidR="000F7F78" w:rsidRPr="000F7F78" w14:paraId="6C4965B3" w14:textId="77777777" w:rsidTr="00307FC5">
        <w:trPr>
          <w:trHeight w:val="1384"/>
        </w:trPr>
        <w:tc>
          <w:tcPr>
            <w:tcW w:w="9651" w:type="dxa"/>
            <w:shd w:val="clear" w:color="auto" w:fill="auto"/>
          </w:tcPr>
          <w:p w14:paraId="57F2C17F" w14:textId="3BE3D023" w:rsidR="000F7F78" w:rsidRPr="000F7F78" w:rsidRDefault="000F7F78" w:rsidP="000F7F78">
            <w:pPr>
              <w:jc w:val="both"/>
              <w:rPr>
                <w:rFonts w:ascii="Times New Roman" w:hAnsi="Times New Roman" w:cs="Times New Roman"/>
                <w:sz w:val="24"/>
                <w:szCs w:val="24"/>
              </w:rPr>
            </w:pPr>
            <w:r w:rsidRPr="000F7F78">
              <w:rPr>
                <w:rFonts w:ascii="Times New Roman" w:hAnsi="Times New Roman" w:cs="Times New Roman"/>
                <w:b/>
                <w:bCs/>
                <w:sz w:val="24"/>
                <w:szCs w:val="24"/>
                <w:lang w:val="pl-PL"/>
              </w:rPr>
              <w:lastRenderedPageBreak/>
              <w:t xml:space="preserve">Mokymo(si) </w:t>
            </w:r>
            <w:proofErr w:type="spellStart"/>
            <w:r w:rsidRPr="000F7F78">
              <w:rPr>
                <w:rFonts w:ascii="Times New Roman" w:hAnsi="Times New Roman" w:cs="Times New Roman"/>
                <w:b/>
                <w:bCs/>
                <w:sz w:val="24"/>
                <w:szCs w:val="24"/>
                <w:lang w:val="pl-PL"/>
              </w:rPr>
              <w:t>turinio</w:t>
            </w:r>
            <w:proofErr w:type="spellEnd"/>
            <w:r w:rsidRPr="000F7F78">
              <w:rPr>
                <w:rFonts w:ascii="Times New Roman" w:hAnsi="Times New Roman" w:cs="Times New Roman"/>
                <w:b/>
                <w:bCs/>
                <w:sz w:val="24"/>
                <w:szCs w:val="24"/>
                <w:lang w:val="pl-PL"/>
              </w:rPr>
              <w:t xml:space="preserve"> </w:t>
            </w:r>
            <w:proofErr w:type="spellStart"/>
            <w:r w:rsidRPr="000F7F78">
              <w:rPr>
                <w:rFonts w:ascii="Times New Roman" w:hAnsi="Times New Roman" w:cs="Times New Roman"/>
                <w:b/>
                <w:bCs/>
                <w:sz w:val="24"/>
                <w:szCs w:val="24"/>
                <w:lang w:val="pl-PL"/>
              </w:rPr>
              <w:t>tema</w:t>
            </w:r>
            <w:proofErr w:type="spellEnd"/>
            <w:r w:rsidRPr="000F7F78">
              <w:rPr>
                <w:rFonts w:ascii="Times New Roman" w:hAnsi="Times New Roman" w:cs="Times New Roman"/>
                <w:b/>
                <w:bCs/>
                <w:sz w:val="24"/>
                <w:szCs w:val="24"/>
                <w:lang w:val="pl-PL"/>
              </w:rPr>
              <w:t>(os)</w:t>
            </w:r>
          </w:p>
          <w:p w14:paraId="16F60D11" w14:textId="77777777" w:rsidR="000F7F78" w:rsidRPr="000F7F78" w:rsidRDefault="00114F01" w:rsidP="000F7F78">
            <w:pPr>
              <w:jc w:val="both"/>
              <w:rPr>
                <w:rFonts w:ascii="Times New Roman" w:hAnsi="Times New Roman" w:cs="Times New Roman"/>
                <w:b/>
                <w:sz w:val="24"/>
                <w:szCs w:val="24"/>
              </w:rPr>
            </w:pPr>
            <w:hyperlink r:id="rId10" w:anchor="collapse-simple-Mnj4-CL4t-02DA" w:history="1">
              <w:r w:rsidR="000F7F78" w:rsidRPr="000F7F78">
                <w:rPr>
                  <w:rFonts w:ascii="Times New Roman" w:hAnsi="Times New Roman" w:cs="Times New Roman"/>
                  <w:b/>
                  <w:sz w:val="24"/>
                  <w:szCs w:val="24"/>
                </w:rPr>
                <w:t>Kalbų</w:t>
              </w:r>
            </w:hyperlink>
            <w:r w:rsidR="000F7F78" w:rsidRPr="000F7F78">
              <w:rPr>
                <w:rFonts w:ascii="Times New Roman" w:hAnsi="Times New Roman" w:cs="Times New Roman"/>
                <w:b/>
                <w:sz w:val="24"/>
                <w:szCs w:val="24"/>
              </w:rPr>
              <w:t xml:space="preserve"> atmainų ir tekstų įvairovė</w:t>
            </w:r>
          </w:p>
          <w:p w14:paraId="1474149C" w14:textId="24611809" w:rsidR="000F7F78" w:rsidRPr="00A94C5B" w:rsidRDefault="00A94C5B" w:rsidP="000F7F78">
            <w:pPr>
              <w:jc w:val="both"/>
              <w:rPr>
                <w:rFonts w:ascii="Times New Roman" w:hAnsi="Times New Roman" w:cs="Times New Roman"/>
                <w:bCs/>
                <w:sz w:val="24"/>
                <w:szCs w:val="24"/>
              </w:rPr>
            </w:pPr>
            <w:r w:rsidRPr="00A94C5B">
              <w:rPr>
                <w:rFonts w:ascii="Times New Roman" w:hAnsi="Times New Roman" w:cs="Times New Roman"/>
                <w:sz w:val="24"/>
                <w:szCs w:val="24"/>
              </w:rPr>
              <w:t>Tobulinami gebėjimai atpažinti ir aptarti tekstų kalbinės (leksinės, gramatinės) raiškos priemones įvairiuose tekstų žanruose, verbalinės ir neverbalinės raiškos priemonių dermę. [...]Mokomasi įžvelgti ir aptarti jaunimo kalbos ypatumus ir nurodyti jos vartojimo sritis.[...]</w:t>
            </w:r>
          </w:p>
          <w:p w14:paraId="44476CAE" w14:textId="77777777" w:rsidR="000F7F78" w:rsidRPr="00A94C5B" w:rsidRDefault="000F7F78" w:rsidP="000F7F78">
            <w:pPr>
              <w:jc w:val="both"/>
              <w:rPr>
                <w:rFonts w:ascii="Times New Roman" w:hAnsi="Times New Roman" w:cs="Times New Roman"/>
                <w:sz w:val="24"/>
                <w:szCs w:val="24"/>
              </w:rPr>
            </w:pPr>
          </w:p>
          <w:p w14:paraId="0321180C" w14:textId="77777777" w:rsidR="000F7F78" w:rsidRPr="00A94C5B" w:rsidRDefault="00114F01" w:rsidP="000F7F78">
            <w:pPr>
              <w:jc w:val="both"/>
              <w:rPr>
                <w:rFonts w:ascii="Times New Roman" w:hAnsi="Times New Roman" w:cs="Times New Roman"/>
                <w:b/>
                <w:sz w:val="24"/>
                <w:szCs w:val="24"/>
              </w:rPr>
            </w:pPr>
            <w:hyperlink r:id="rId11" w:anchor="collapse-simple-28P9-L1vn-e0O6" w:history="1">
              <w:r w:rsidR="000F7F78" w:rsidRPr="00A94C5B">
                <w:rPr>
                  <w:rFonts w:ascii="Times New Roman" w:hAnsi="Times New Roman" w:cs="Times New Roman"/>
                  <w:b/>
                  <w:sz w:val="24"/>
                  <w:szCs w:val="24"/>
                </w:rPr>
                <w:t>Kalbinė</w:t>
              </w:r>
            </w:hyperlink>
            <w:r w:rsidR="000F7F78" w:rsidRPr="00A94C5B">
              <w:rPr>
                <w:rFonts w:ascii="Times New Roman" w:hAnsi="Times New Roman" w:cs="Times New Roman"/>
                <w:b/>
                <w:sz w:val="24"/>
                <w:szCs w:val="24"/>
              </w:rPr>
              <w:t xml:space="preserve"> komunikacija ir kalbos kultūra</w:t>
            </w:r>
          </w:p>
          <w:p w14:paraId="5F6F7BE7" w14:textId="03FAD413" w:rsidR="000F7F78" w:rsidRPr="00A94C5B" w:rsidRDefault="00A94C5B" w:rsidP="000F7F78">
            <w:pPr>
              <w:jc w:val="both"/>
              <w:rPr>
                <w:rFonts w:ascii="Times New Roman" w:hAnsi="Times New Roman" w:cs="Times New Roman"/>
                <w:b/>
                <w:sz w:val="24"/>
                <w:szCs w:val="24"/>
              </w:rPr>
            </w:pPr>
            <w:r w:rsidRPr="00A94C5B">
              <w:rPr>
                <w:rFonts w:ascii="Times New Roman" w:hAnsi="Times New Roman" w:cs="Times New Roman"/>
                <w:sz w:val="24"/>
                <w:szCs w:val="24"/>
              </w:rPr>
              <w:t>[...] Mokomasi suvokti kalbos etiketą kaip tautos kultūros dalį, įžvelgti ir aptarti lenkų kalbos etiketo savitumą lyginant su kitomis kalbomis.</w:t>
            </w:r>
          </w:p>
          <w:p w14:paraId="52F129D4" w14:textId="77777777" w:rsidR="000F7F78" w:rsidRPr="00A94C5B" w:rsidRDefault="000F7F78" w:rsidP="000F7F78">
            <w:pPr>
              <w:jc w:val="both"/>
              <w:rPr>
                <w:rFonts w:ascii="Times New Roman" w:hAnsi="Times New Roman" w:cs="Times New Roman"/>
                <w:b/>
                <w:sz w:val="24"/>
                <w:szCs w:val="24"/>
              </w:rPr>
            </w:pPr>
            <w:r w:rsidRPr="00A94C5B">
              <w:rPr>
                <w:rFonts w:ascii="Times New Roman" w:hAnsi="Times New Roman" w:cs="Times New Roman"/>
                <w:b/>
                <w:sz w:val="24"/>
                <w:szCs w:val="24"/>
              </w:rPr>
              <w:t>Lenkų kalbos raida ir jos sąsajos su kitomis kalbomis</w:t>
            </w:r>
          </w:p>
          <w:p w14:paraId="5CCE2AB6" w14:textId="29B83A83" w:rsidR="000F7F78" w:rsidRPr="000F7F78" w:rsidRDefault="00A94C5B" w:rsidP="000F7F78">
            <w:pPr>
              <w:jc w:val="both"/>
              <w:rPr>
                <w:rFonts w:ascii="Times New Roman" w:hAnsi="Times New Roman" w:cs="Times New Roman"/>
                <w:b/>
                <w:sz w:val="24"/>
                <w:szCs w:val="24"/>
                <w:u w:val="single"/>
              </w:rPr>
            </w:pPr>
            <w:r w:rsidRPr="00A94C5B">
              <w:rPr>
                <w:rFonts w:ascii="Times New Roman" w:hAnsi="Times New Roman" w:cs="Times New Roman"/>
                <w:sz w:val="24"/>
                <w:szCs w:val="24"/>
              </w:rPr>
              <w:t>[...] Gretinami lenkų ir kitos kalbos tekstai ir jų kalbinės raiškos (leksikos ir gramatikos lygmenyje) elementai.</w:t>
            </w:r>
          </w:p>
        </w:tc>
      </w:tr>
      <w:tr w:rsidR="000F7F78" w:rsidRPr="000F7F78" w14:paraId="0B30EB52" w14:textId="77777777" w:rsidTr="00307FC5">
        <w:trPr>
          <w:trHeight w:val="144"/>
        </w:trPr>
        <w:tc>
          <w:tcPr>
            <w:tcW w:w="9651" w:type="dxa"/>
            <w:shd w:val="clear" w:color="auto" w:fill="auto"/>
          </w:tcPr>
          <w:p w14:paraId="56CF7F35" w14:textId="77777777" w:rsidR="000F7F78" w:rsidRPr="000F7F78" w:rsidRDefault="000F7F78" w:rsidP="000F7F78">
            <w:pPr>
              <w:jc w:val="both"/>
              <w:rPr>
                <w:rFonts w:ascii="Times New Roman" w:hAnsi="Times New Roman" w:cs="Times New Roman"/>
                <w:b/>
                <w:bCs/>
                <w:color w:val="000000"/>
                <w:sz w:val="24"/>
                <w:szCs w:val="24"/>
                <w:lang w:val="pl-PL"/>
              </w:rPr>
            </w:pPr>
            <w:proofErr w:type="spellStart"/>
            <w:r w:rsidRPr="000F7F78">
              <w:rPr>
                <w:rFonts w:ascii="Times New Roman" w:hAnsi="Times New Roman" w:cs="Times New Roman"/>
                <w:b/>
                <w:bCs/>
                <w:color w:val="000000"/>
                <w:sz w:val="24"/>
                <w:szCs w:val="24"/>
                <w:lang w:val="pl-PL"/>
              </w:rPr>
              <w:t>Ilgalaikio</w:t>
            </w:r>
            <w:proofErr w:type="spellEnd"/>
            <w:r w:rsidRPr="000F7F78">
              <w:rPr>
                <w:rFonts w:ascii="Times New Roman" w:hAnsi="Times New Roman" w:cs="Times New Roman"/>
                <w:b/>
                <w:bCs/>
                <w:color w:val="000000"/>
                <w:sz w:val="24"/>
                <w:szCs w:val="24"/>
                <w:lang w:val="pl-PL"/>
              </w:rPr>
              <w:t xml:space="preserve"> plano </w:t>
            </w:r>
            <w:proofErr w:type="spellStart"/>
            <w:r w:rsidRPr="000F7F78">
              <w:rPr>
                <w:rFonts w:ascii="Times New Roman" w:hAnsi="Times New Roman" w:cs="Times New Roman"/>
                <w:b/>
                <w:bCs/>
                <w:color w:val="000000"/>
                <w:sz w:val="24"/>
                <w:szCs w:val="24"/>
                <w:lang w:val="pl-PL"/>
              </w:rPr>
              <w:t>dalis</w:t>
            </w:r>
            <w:proofErr w:type="spellEnd"/>
            <w:r w:rsidRPr="000F7F78">
              <w:rPr>
                <w:rFonts w:ascii="Times New Roman" w:hAnsi="Times New Roman" w:cs="Times New Roman"/>
                <w:b/>
                <w:bCs/>
                <w:color w:val="000000"/>
                <w:sz w:val="24"/>
                <w:szCs w:val="24"/>
                <w:lang w:val="pl-PL"/>
              </w:rPr>
              <w:t xml:space="preserve"> (</w:t>
            </w:r>
            <w:proofErr w:type="spellStart"/>
            <w:r w:rsidRPr="000F7F78">
              <w:rPr>
                <w:rFonts w:ascii="Times New Roman" w:hAnsi="Times New Roman" w:cs="Times New Roman"/>
                <w:b/>
                <w:bCs/>
                <w:color w:val="000000"/>
                <w:sz w:val="24"/>
                <w:szCs w:val="24"/>
                <w:lang w:val="pl-PL"/>
              </w:rPr>
              <w:t>nurodoma</w:t>
            </w:r>
            <w:proofErr w:type="spellEnd"/>
            <w:r w:rsidRPr="000F7F78">
              <w:rPr>
                <w:rFonts w:ascii="Times New Roman" w:hAnsi="Times New Roman" w:cs="Times New Roman"/>
                <w:b/>
                <w:bCs/>
                <w:color w:val="000000"/>
                <w:sz w:val="24"/>
                <w:szCs w:val="24"/>
                <w:lang w:val="pl-PL"/>
              </w:rPr>
              <w:t xml:space="preserve"> </w:t>
            </w:r>
            <w:proofErr w:type="spellStart"/>
            <w:r w:rsidRPr="000F7F78">
              <w:rPr>
                <w:rFonts w:ascii="Times New Roman" w:hAnsi="Times New Roman" w:cs="Times New Roman"/>
                <w:b/>
                <w:bCs/>
                <w:color w:val="000000"/>
                <w:sz w:val="24"/>
                <w:szCs w:val="24"/>
                <w:lang w:val="pl-PL"/>
              </w:rPr>
              <w:t>kokios</w:t>
            </w:r>
            <w:proofErr w:type="spellEnd"/>
            <w:r w:rsidRPr="000F7F78">
              <w:rPr>
                <w:rFonts w:ascii="Times New Roman" w:hAnsi="Times New Roman" w:cs="Times New Roman"/>
                <w:b/>
                <w:bCs/>
                <w:color w:val="000000"/>
                <w:sz w:val="24"/>
                <w:szCs w:val="24"/>
                <w:lang w:val="pl-PL"/>
              </w:rPr>
              <w:t xml:space="preserve"> </w:t>
            </w:r>
            <w:proofErr w:type="spellStart"/>
            <w:r w:rsidRPr="000F7F78">
              <w:rPr>
                <w:rFonts w:ascii="Times New Roman" w:hAnsi="Times New Roman" w:cs="Times New Roman"/>
                <w:b/>
                <w:bCs/>
                <w:color w:val="000000"/>
                <w:sz w:val="24"/>
                <w:szCs w:val="24"/>
                <w:lang w:val="pl-PL"/>
              </w:rPr>
              <w:t>temos</w:t>
            </w:r>
            <w:proofErr w:type="spellEnd"/>
            <w:r w:rsidRPr="000F7F78">
              <w:rPr>
                <w:rFonts w:ascii="Times New Roman" w:hAnsi="Times New Roman" w:cs="Times New Roman"/>
                <w:b/>
                <w:bCs/>
                <w:color w:val="000000"/>
                <w:sz w:val="24"/>
                <w:szCs w:val="24"/>
                <w:lang w:val="pl-PL"/>
              </w:rPr>
              <w:t xml:space="preserve">/-ų </w:t>
            </w:r>
            <w:proofErr w:type="spellStart"/>
            <w:r w:rsidRPr="000F7F78">
              <w:rPr>
                <w:rFonts w:ascii="Times New Roman" w:hAnsi="Times New Roman" w:cs="Times New Roman"/>
                <w:b/>
                <w:bCs/>
                <w:color w:val="000000"/>
                <w:sz w:val="24"/>
                <w:szCs w:val="24"/>
                <w:lang w:val="pl-PL"/>
              </w:rPr>
              <w:t>prieš</w:t>
            </w:r>
            <w:proofErr w:type="spellEnd"/>
            <w:r w:rsidRPr="000F7F78">
              <w:rPr>
                <w:rFonts w:ascii="Times New Roman" w:hAnsi="Times New Roman" w:cs="Times New Roman"/>
                <w:b/>
                <w:bCs/>
                <w:color w:val="000000"/>
                <w:sz w:val="24"/>
                <w:szCs w:val="24"/>
                <w:lang w:val="pl-PL"/>
              </w:rPr>
              <w:t xml:space="preserve"> tai </w:t>
            </w:r>
            <w:proofErr w:type="spellStart"/>
            <w:r w:rsidRPr="000F7F78">
              <w:rPr>
                <w:rFonts w:ascii="Times New Roman" w:hAnsi="Times New Roman" w:cs="Times New Roman"/>
                <w:b/>
                <w:bCs/>
                <w:color w:val="000000"/>
                <w:sz w:val="24"/>
                <w:szCs w:val="24"/>
                <w:lang w:val="pl-PL"/>
              </w:rPr>
              <w:t>buvo</w:t>
            </w:r>
            <w:proofErr w:type="spellEnd"/>
            <w:r w:rsidRPr="000F7F78">
              <w:rPr>
                <w:rFonts w:ascii="Times New Roman" w:hAnsi="Times New Roman" w:cs="Times New Roman"/>
                <w:b/>
                <w:bCs/>
                <w:color w:val="000000"/>
                <w:sz w:val="24"/>
                <w:szCs w:val="24"/>
                <w:lang w:val="pl-PL"/>
              </w:rPr>
              <w:t xml:space="preserve"> </w:t>
            </w:r>
            <w:proofErr w:type="spellStart"/>
            <w:r w:rsidRPr="000F7F78">
              <w:rPr>
                <w:rFonts w:ascii="Times New Roman" w:hAnsi="Times New Roman" w:cs="Times New Roman"/>
                <w:b/>
                <w:bCs/>
                <w:color w:val="000000"/>
                <w:sz w:val="24"/>
                <w:szCs w:val="24"/>
                <w:lang w:val="pl-PL"/>
              </w:rPr>
              <w:t>mokomasi</w:t>
            </w:r>
            <w:proofErr w:type="spellEnd"/>
            <w:r w:rsidRPr="000F7F78">
              <w:rPr>
                <w:rFonts w:ascii="Times New Roman" w:hAnsi="Times New Roman" w:cs="Times New Roman"/>
                <w:b/>
                <w:bCs/>
                <w:color w:val="000000"/>
                <w:sz w:val="24"/>
                <w:szCs w:val="24"/>
                <w:lang w:val="pl-PL"/>
              </w:rPr>
              <w:t>)</w:t>
            </w:r>
          </w:p>
          <w:p w14:paraId="715005C5" w14:textId="77777777" w:rsidR="000F7F78" w:rsidRPr="000F7F78" w:rsidRDefault="000F7F78" w:rsidP="000F7F78">
            <w:pPr>
              <w:jc w:val="both"/>
              <w:rPr>
                <w:rFonts w:ascii="Times New Roman" w:hAnsi="Times New Roman" w:cs="Times New Roman"/>
                <w:color w:val="000000"/>
                <w:sz w:val="24"/>
                <w:szCs w:val="24"/>
                <w:lang w:val="pl-PL"/>
              </w:rPr>
            </w:pPr>
            <w:proofErr w:type="spellStart"/>
            <w:r w:rsidRPr="000F7F78">
              <w:rPr>
                <w:rFonts w:ascii="Times New Roman" w:hAnsi="Times New Roman" w:cs="Times New Roman"/>
                <w:color w:val="000000"/>
                <w:sz w:val="24"/>
                <w:szCs w:val="24"/>
                <w:lang w:val="pl-PL"/>
              </w:rPr>
              <w:t>Ilgalaikiame</w:t>
            </w:r>
            <w:proofErr w:type="spellEnd"/>
            <w:r w:rsidRPr="000F7F78">
              <w:rPr>
                <w:rFonts w:ascii="Times New Roman" w:hAnsi="Times New Roman" w:cs="Times New Roman"/>
                <w:color w:val="000000"/>
                <w:sz w:val="24"/>
                <w:szCs w:val="24"/>
                <w:lang w:val="pl-PL"/>
              </w:rPr>
              <w:t xml:space="preserve"> </w:t>
            </w:r>
            <w:proofErr w:type="spellStart"/>
            <w:r w:rsidRPr="000F7F78">
              <w:rPr>
                <w:rFonts w:ascii="Times New Roman" w:hAnsi="Times New Roman" w:cs="Times New Roman"/>
                <w:color w:val="000000"/>
                <w:sz w:val="24"/>
                <w:szCs w:val="24"/>
                <w:lang w:val="pl-PL"/>
              </w:rPr>
              <w:t>plane</w:t>
            </w:r>
            <w:proofErr w:type="spellEnd"/>
            <w:r w:rsidRPr="000F7F78">
              <w:rPr>
                <w:rFonts w:ascii="Times New Roman" w:hAnsi="Times New Roman" w:cs="Times New Roman"/>
                <w:color w:val="000000"/>
                <w:sz w:val="24"/>
                <w:szCs w:val="24"/>
                <w:lang w:val="pl-PL"/>
              </w:rPr>
              <w:t xml:space="preserve"> </w:t>
            </w:r>
            <w:proofErr w:type="spellStart"/>
            <w:r w:rsidRPr="000F7F78">
              <w:rPr>
                <w:rFonts w:ascii="Times New Roman" w:hAnsi="Times New Roman" w:cs="Times New Roman"/>
                <w:color w:val="000000"/>
                <w:sz w:val="24"/>
                <w:szCs w:val="24"/>
                <w:lang w:val="pl-PL"/>
              </w:rPr>
              <w:t>Kalbos</w:t>
            </w:r>
            <w:proofErr w:type="spellEnd"/>
            <w:r w:rsidRPr="000F7F78">
              <w:rPr>
                <w:rFonts w:ascii="Times New Roman" w:hAnsi="Times New Roman" w:cs="Times New Roman"/>
                <w:color w:val="000000"/>
                <w:sz w:val="24"/>
                <w:szCs w:val="24"/>
                <w:lang w:val="pl-PL"/>
              </w:rPr>
              <w:t xml:space="preserve"> </w:t>
            </w:r>
            <w:proofErr w:type="spellStart"/>
            <w:r w:rsidRPr="000F7F78">
              <w:rPr>
                <w:rFonts w:ascii="Times New Roman" w:hAnsi="Times New Roman" w:cs="Times New Roman"/>
                <w:color w:val="000000"/>
                <w:sz w:val="24"/>
                <w:szCs w:val="24"/>
                <w:lang w:val="pl-PL"/>
              </w:rPr>
              <w:t>pažinimo</w:t>
            </w:r>
            <w:proofErr w:type="spellEnd"/>
            <w:r w:rsidRPr="000F7F78">
              <w:rPr>
                <w:rFonts w:ascii="Times New Roman" w:hAnsi="Times New Roman" w:cs="Times New Roman"/>
                <w:color w:val="000000"/>
                <w:sz w:val="24"/>
                <w:szCs w:val="24"/>
                <w:lang w:val="pl-PL"/>
              </w:rPr>
              <w:t xml:space="preserve"> </w:t>
            </w:r>
            <w:proofErr w:type="spellStart"/>
            <w:r w:rsidRPr="000F7F78">
              <w:rPr>
                <w:rFonts w:ascii="Times New Roman" w:hAnsi="Times New Roman" w:cs="Times New Roman"/>
                <w:color w:val="000000"/>
                <w:sz w:val="24"/>
                <w:szCs w:val="24"/>
                <w:lang w:val="pl-PL"/>
              </w:rPr>
              <w:t>temoms</w:t>
            </w:r>
            <w:proofErr w:type="spellEnd"/>
            <w:r w:rsidRPr="000F7F78">
              <w:rPr>
                <w:rFonts w:ascii="Times New Roman" w:hAnsi="Times New Roman" w:cs="Times New Roman"/>
                <w:color w:val="000000"/>
                <w:sz w:val="24"/>
                <w:szCs w:val="24"/>
                <w:lang w:val="pl-PL"/>
              </w:rPr>
              <w:t xml:space="preserve"> </w:t>
            </w:r>
            <w:proofErr w:type="spellStart"/>
            <w:r w:rsidRPr="000F7F78">
              <w:rPr>
                <w:rFonts w:ascii="Times New Roman" w:hAnsi="Times New Roman" w:cs="Times New Roman"/>
                <w:color w:val="000000"/>
                <w:sz w:val="24"/>
                <w:szCs w:val="24"/>
                <w:lang w:val="pl-PL"/>
              </w:rPr>
              <w:t>yra</w:t>
            </w:r>
            <w:proofErr w:type="spellEnd"/>
            <w:r w:rsidRPr="000F7F78">
              <w:rPr>
                <w:rFonts w:ascii="Times New Roman" w:hAnsi="Times New Roman" w:cs="Times New Roman"/>
                <w:color w:val="000000"/>
                <w:sz w:val="24"/>
                <w:szCs w:val="24"/>
                <w:lang w:val="pl-PL"/>
              </w:rPr>
              <w:t xml:space="preserve"> </w:t>
            </w:r>
            <w:proofErr w:type="spellStart"/>
            <w:r w:rsidRPr="000F7F78">
              <w:rPr>
                <w:rFonts w:ascii="Times New Roman" w:hAnsi="Times New Roman" w:cs="Times New Roman"/>
                <w:color w:val="000000"/>
                <w:sz w:val="24"/>
                <w:szCs w:val="24"/>
                <w:lang w:val="pl-PL"/>
              </w:rPr>
              <w:t>skirta</w:t>
            </w:r>
            <w:proofErr w:type="spellEnd"/>
            <w:r w:rsidRPr="000F7F78">
              <w:rPr>
                <w:rFonts w:ascii="Times New Roman" w:hAnsi="Times New Roman" w:cs="Times New Roman"/>
                <w:color w:val="000000"/>
                <w:sz w:val="24"/>
                <w:szCs w:val="24"/>
                <w:lang w:val="pl-PL"/>
              </w:rPr>
              <w:t xml:space="preserve"> 14 </w:t>
            </w:r>
            <w:proofErr w:type="spellStart"/>
            <w:r w:rsidRPr="000F7F78">
              <w:rPr>
                <w:rFonts w:ascii="Times New Roman" w:hAnsi="Times New Roman" w:cs="Times New Roman"/>
                <w:color w:val="000000"/>
                <w:sz w:val="24"/>
                <w:szCs w:val="24"/>
                <w:lang w:val="pl-PL"/>
              </w:rPr>
              <w:t>valandų</w:t>
            </w:r>
            <w:proofErr w:type="spellEnd"/>
            <w:r w:rsidRPr="000F7F78">
              <w:rPr>
                <w:rFonts w:ascii="Times New Roman" w:hAnsi="Times New Roman" w:cs="Times New Roman"/>
                <w:color w:val="000000"/>
                <w:sz w:val="24"/>
                <w:szCs w:val="24"/>
                <w:lang w:val="pl-PL"/>
              </w:rPr>
              <w:t xml:space="preserve">. </w:t>
            </w:r>
            <w:proofErr w:type="spellStart"/>
            <w:r w:rsidRPr="000F7F78">
              <w:rPr>
                <w:rFonts w:ascii="Times New Roman" w:hAnsi="Times New Roman" w:cs="Times New Roman"/>
                <w:color w:val="000000"/>
                <w:sz w:val="24"/>
                <w:szCs w:val="24"/>
                <w:lang w:val="pl-PL"/>
              </w:rPr>
              <w:t>Šitas</w:t>
            </w:r>
            <w:proofErr w:type="spellEnd"/>
            <w:r w:rsidRPr="000F7F78">
              <w:rPr>
                <w:rFonts w:ascii="Times New Roman" w:hAnsi="Times New Roman" w:cs="Times New Roman"/>
                <w:color w:val="000000"/>
                <w:sz w:val="24"/>
                <w:szCs w:val="24"/>
                <w:lang w:val="pl-PL"/>
              </w:rPr>
              <w:t xml:space="preserve"> 2 </w:t>
            </w:r>
            <w:proofErr w:type="spellStart"/>
            <w:r w:rsidRPr="000F7F78">
              <w:rPr>
                <w:rFonts w:ascii="Times New Roman" w:hAnsi="Times New Roman" w:cs="Times New Roman"/>
                <w:color w:val="000000"/>
                <w:sz w:val="24"/>
                <w:szCs w:val="24"/>
                <w:lang w:val="pl-PL"/>
              </w:rPr>
              <w:t>valandų</w:t>
            </w:r>
            <w:proofErr w:type="spellEnd"/>
            <w:r w:rsidRPr="000F7F78">
              <w:rPr>
                <w:rFonts w:ascii="Times New Roman" w:hAnsi="Times New Roman" w:cs="Times New Roman"/>
                <w:color w:val="000000"/>
                <w:sz w:val="24"/>
                <w:szCs w:val="24"/>
                <w:lang w:val="pl-PL"/>
              </w:rPr>
              <w:t xml:space="preserve"> </w:t>
            </w:r>
            <w:proofErr w:type="spellStart"/>
            <w:r w:rsidRPr="000F7F78">
              <w:rPr>
                <w:rFonts w:ascii="Times New Roman" w:hAnsi="Times New Roman" w:cs="Times New Roman"/>
                <w:color w:val="000000"/>
                <w:sz w:val="24"/>
                <w:szCs w:val="24"/>
                <w:lang w:val="pl-PL"/>
              </w:rPr>
              <w:t>pamokų</w:t>
            </w:r>
            <w:proofErr w:type="spellEnd"/>
            <w:r w:rsidRPr="000F7F78">
              <w:rPr>
                <w:rFonts w:ascii="Times New Roman" w:hAnsi="Times New Roman" w:cs="Times New Roman"/>
                <w:color w:val="000000"/>
                <w:sz w:val="24"/>
                <w:szCs w:val="24"/>
                <w:lang w:val="pl-PL"/>
              </w:rPr>
              <w:t xml:space="preserve"> </w:t>
            </w:r>
            <w:proofErr w:type="spellStart"/>
            <w:r w:rsidRPr="000F7F78">
              <w:rPr>
                <w:rFonts w:ascii="Times New Roman" w:hAnsi="Times New Roman" w:cs="Times New Roman"/>
                <w:color w:val="000000"/>
                <w:sz w:val="24"/>
                <w:szCs w:val="24"/>
                <w:lang w:val="pl-PL"/>
              </w:rPr>
              <w:t>ciklas</w:t>
            </w:r>
            <w:proofErr w:type="spellEnd"/>
            <w:r w:rsidRPr="000F7F78">
              <w:rPr>
                <w:rFonts w:ascii="Times New Roman" w:hAnsi="Times New Roman" w:cs="Times New Roman"/>
                <w:color w:val="000000"/>
                <w:sz w:val="24"/>
                <w:szCs w:val="24"/>
                <w:lang w:val="pl-PL"/>
              </w:rPr>
              <w:t xml:space="preserve"> (</w:t>
            </w:r>
            <w:proofErr w:type="spellStart"/>
            <w:r w:rsidRPr="000F7F78">
              <w:rPr>
                <w:rFonts w:ascii="Times New Roman" w:hAnsi="Times New Roman" w:cs="Times New Roman"/>
                <w:color w:val="000000"/>
                <w:sz w:val="24"/>
                <w:szCs w:val="24"/>
                <w:lang w:val="pl-PL"/>
              </w:rPr>
              <w:t>tema</w:t>
            </w:r>
            <w:proofErr w:type="spellEnd"/>
            <w:r w:rsidRPr="000F7F78">
              <w:rPr>
                <w:rFonts w:ascii="Times New Roman" w:hAnsi="Times New Roman" w:cs="Times New Roman"/>
                <w:color w:val="000000"/>
                <w:sz w:val="24"/>
                <w:szCs w:val="24"/>
                <w:lang w:val="pl-PL"/>
              </w:rPr>
              <w:t xml:space="preserve">: </w:t>
            </w:r>
            <w:r w:rsidRPr="000F7F78">
              <w:rPr>
                <w:rFonts w:ascii="Times New Roman" w:hAnsi="Times New Roman" w:cs="Times New Roman"/>
                <w:sz w:val="24"/>
                <w:szCs w:val="24"/>
              </w:rPr>
              <w:t>Kalbos kultūra ir etiketas</w:t>
            </w:r>
            <w:r w:rsidRPr="000F7F78">
              <w:rPr>
                <w:rFonts w:ascii="Times New Roman" w:hAnsi="Times New Roman" w:cs="Times New Roman"/>
                <w:color w:val="000000"/>
                <w:sz w:val="24"/>
                <w:szCs w:val="24"/>
                <w:lang w:val="pl-PL"/>
              </w:rPr>
              <w:t xml:space="preserve">) </w:t>
            </w:r>
            <w:proofErr w:type="spellStart"/>
            <w:r w:rsidRPr="000F7F78">
              <w:rPr>
                <w:rFonts w:ascii="Times New Roman" w:hAnsi="Times New Roman" w:cs="Times New Roman"/>
                <w:color w:val="000000"/>
                <w:sz w:val="24"/>
                <w:szCs w:val="24"/>
                <w:lang w:val="pl-PL"/>
              </w:rPr>
              <w:t>yra</w:t>
            </w:r>
            <w:proofErr w:type="spellEnd"/>
            <w:r w:rsidRPr="000F7F78">
              <w:rPr>
                <w:rFonts w:ascii="Times New Roman" w:hAnsi="Times New Roman" w:cs="Times New Roman"/>
                <w:color w:val="000000"/>
                <w:sz w:val="24"/>
                <w:szCs w:val="24"/>
                <w:lang w:val="pl-PL"/>
              </w:rPr>
              <w:t xml:space="preserve"> </w:t>
            </w:r>
            <w:proofErr w:type="spellStart"/>
            <w:r w:rsidRPr="000F7F78">
              <w:rPr>
                <w:rFonts w:ascii="Times New Roman" w:hAnsi="Times New Roman" w:cs="Times New Roman"/>
                <w:color w:val="000000"/>
                <w:sz w:val="24"/>
                <w:szCs w:val="24"/>
                <w:lang w:val="pl-PL"/>
              </w:rPr>
              <w:t>Kalbos</w:t>
            </w:r>
            <w:proofErr w:type="spellEnd"/>
            <w:r w:rsidRPr="000F7F78">
              <w:rPr>
                <w:rFonts w:ascii="Times New Roman" w:hAnsi="Times New Roman" w:cs="Times New Roman"/>
                <w:color w:val="000000"/>
                <w:sz w:val="24"/>
                <w:szCs w:val="24"/>
                <w:lang w:val="pl-PL"/>
              </w:rPr>
              <w:t xml:space="preserve"> </w:t>
            </w:r>
            <w:proofErr w:type="spellStart"/>
            <w:r w:rsidRPr="000F7F78">
              <w:rPr>
                <w:rFonts w:ascii="Times New Roman" w:hAnsi="Times New Roman" w:cs="Times New Roman"/>
                <w:color w:val="000000"/>
                <w:sz w:val="24"/>
                <w:szCs w:val="24"/>
                <w:lang w:val="pl-PL"/>
              </w:rPr>
              <w:t>pažinimo</w:t>
            </w:r>
            <w:proofErr w:type="spellEnd"/>
            <w:r w:rsidRPr="000F7F78">
              <w:rPr>
                <w:rFonts w:ascii="Times New Roman" w:hAnsi="Times New Roman" w:cs="Times New Roman"/>
                <w:color w:val="000000"/>
                <w:sz w:val="24"/>
                <w:szCs w:val="24"/>
                <w:lang w:val="pl-PL"/>
              </w:rPr>
              <w:t xml:space="preserve"> </w:t>
            </w:r>
            <w:proofErr w:type="spellStart"/>
            <w:r w:rsidRPr="000F7F78">
              <w:rPr>
                <w:rFonts w:ascii="Times New Roman" w:hAnsi="Times New Roman" w:cs="Times New Roman"/>
                <w:color w:val="000000"/>
                <w:sz w:val="24"/>
                <w:szCs w:val="24"/>
                <w:lang w:val="pl-PL"/>
              </w:rPr>
              <w:t>temos</w:t>
            </w:r>
            <w:proofErr w:type="spellEnd"/>
            <w:r w:rsidRPr="000F7F78">
              <w:rPr>
                <w:rFonts w:ascii="Times New Roman" w:hAnsi="Times New Roman" w:cs="Times New Roman"/>
                <w:color w:val="000000"/>
                <w:sz w:val="24"/>
                <w:szCs w:val="24"/>
                <w:lang w:val="pl-PL"/>
              </w:rPr>
              <w:t xml:space="preserve"> </w:t>
            </w:r>
            <w:proofErr w:type="spellStart"/>
            <w:r w:rsidRPr="000F7F78">
              <w:rPr>
                <w:rFonts w:ascii="Times New Roman" w:hAnsi="Times New Roman" w:cs="Times New Roman"/>
                <w:color w:val="000000"/>
                <w:sz w:val="24"/>
                <w:szCs w:val="24"/>
                <w:lang w:val="pl-PL"/>
              </w:rPr>
              <w:t>dalis</w:t>
            </w:r>
            <w:proofErr w:type="spellEnd"/>
            <w:r w:rsidRPr="000F7F78">
              <w:rPr>
                <w:rFonts w:ascii="Times New Roman" w:hAnsi="Times New Roman" w:cs="Times New Roman"/>
                <w:color w:val="000000"/>
                <w:sz w:val="24"/>
                <w:szCs w:val="24"/>
                <w:lang w:val="pl-PL"/>
              </w:rPr>
              <w:t>.</w:t>
            </w:r>
          </w:p>
          <w:p w14:paraId="25FA3787" w14:textId="77777777" w:rsidR="000F7F78" w:rsidRPr="000F7F78" w:rsidRDefault="000F7F78" w:rsidP="000F7F78">
            <w:pPr>
              <w:jc w:val="both"/>
              <w:rPr>
                <w:rFonts w:ascii="Times New Roman" w:eastAsia="Times New Roman" w:hAnsi="Times New Roman" w:cs="Times New Roman"/>
                <w:b/>
                <w:sz w:val="24"/>
                <w:szCs w:val="24"/>
                <w:lang w:val="pl-PL"/>
              </w:rPr>
            </w:pPr>
          </w:p>
        </w:tc>
      </w:tr>
      <w:tr w:rsidR="000F7F78" w:rsidRPr="000F7F78" w14:paraId="48583824" w14:textId="77777777" w:rsidTr="00307FC5">
        <w:trPr>
          <w:trHeight w:val="144"/>
        </w:trPr>
        <w:tc>
          <w:tcPr>
            <w:tcW w:w="9651" w:type="dxa"/>
            <w:shd w:val="clear" w:color="auto" w:fill="auto"/>
          </w:tcPr>
          <w:p w14:paraId="6EC061E2" w14:textId="77777777" w:rsidR="000F7F78" w:rsidRPr="000F7F78" w:rsidRDefault="000F7F78" w:rsidP="000F7F78">
            <w:pPr>
              <w:jc w:val="both"/>
              <w:rPr>
                <w:rFonts w:ascii="Times New Roman" w:hAnsi="Times New Roman" w:cs="Times New Roman"/>
                <w:bCs/>
                <w:color w:val="000000"/>
                <w:sz w:val="24"/>
                <w:szCs w:val="24"/>
                <w:lang w:val="en-US"/>
              </w:rPr>
            </w:pPr>
            <w:proofErr w:type="spellStart"/>
            <w:r w:rsidRPr="000F7F78">
              <w:rPr>
                <w:rFonts w:ascii="Times New Roman" w:hAnsi="Times New Roman" w:cs="Times New Roman"/>
                <w:b/>
                <w:bCs/>
                <w:color w:val="000000"/>
                <w:sz w:val="24"/>
                <w:szCs w:val="24"/>
                <w:lang w:val="en-US"/>
              </w:rPr>
              <w:t>Valandų</w:t>
            </w:r>
            <w:proofErr w:type="spellEnd"/>
            <w:r w:rsidRPr="000F7F78">
              <w:rPr>
                <w:rFonts w:ascii="Times New Roman" w:hAnsi="Times New Roman" w:cs="Times New Roman"/>
                <w:b/>
                <w:bCs/>
                <w:color w:val="000000"/>
                <w:sz w:val="24"/>
                <w:szCs w:val="24"/>
                <w:lang w:val="en-US"/>
              </w:rPr>
              <w:t xml:space="preserve"> </w:t>
            </w:r>
            <w:proofErr w:type="spellStart"/>
            <w:r w:rsidRPr="000F7F78">
              <w:rPr>
                <w:rFonts w:ascii="Times New Roman" w:hAnsi="Times New Roman" w:cs="Times New Roman"/>
                <w:b/>
                <w:bCs/>
                <w:color w:val="000000"/>
                <w:sz w:val="24"/>
                <w:szCs w:val="24"/>
                <w:lang w:val="en-US"/>
              </w:rPr>
              <w:t>skaičius</w:t>
            </w:r>
            <w:proofErr w:type="spellEnd"/>
            <w:r w:rsidRPr="000F7F78">
              <w:rPr>
                <w:rFonts w:ascii="Times New Roman" w:hAnsi="Times New Roman" w:cs="Times New Roman"/>
                <w:b/>
                <w:bCs/>
                <w:color w:val="000000"/>
                <w:sz w:val="24"/>
                <w:szCs w:val="24"/>
                <w:lang w:val="en-US"/>
              </w:rPr>
              <w:t xml:space="preserve"> </w:t>
            </w:r>
            <w:proofErr w:type="spellStart"/>
            <w:r w:rsidRPr="000F7F78">
              <w:rPr>
                <w:rFonts w:ascii="Times New Roman" w:hAnsi="Times New Roman" w:cs="Times New Roman"/>
                <w:b/>
                <w:bCs/>
                <w:color w:val="000000"/>
                <w:sz w:val="24"/>
                <w:szCs w:val="24"/>
                <w:lang w:val="en-US"/>
              </w:rPr>
              <w:t>nurodytas</w:t>
            </w:r>
            <w:proofErr w:type="spellEnd"/>
            <w:r w:rsidRPr="000F7F78">
              <w:rPr>
                <w:rFonts w:ascii="Times New Roman" w:hAnsi="Times New Roman" w:cs="Times New Roman"/>
                <w:b/>
                <w:bCs/>
                <w:color w:val="000000"/>
                <w:sz w:val="24"/>
                <w:szCs w:val="24"/>
                <w:lang w:val="en-US"/>
              </w:rPr>
              <w:t xml:space="preserve"> </w:t>
            </w:r>
            <w:proofErr w:type="spellStart"/>
            <w:r w:rsidRPr="000F7F78">
              <w:rPr>
                <w:rFonts w:ascii="Times New Roman" w:hAnsi="Times New Roman" w:cs="Times New Roman"/>
                <w:b/>
                <w:bCs/>
                <w:color w:val="000000"/>
                <w:sz w:val="24"/>
                <w:szCs w:val="24"/>
                <w:lang w:val="en-US"/>
              </w:rPr>
              <w:t>ilgalaikiame</w:t>
            </w:r>
            <w:proofErr w:type="spellEnd"/>
            <w:r w:rsidRPr="000F7F78">
              <w:rPr>
                <w:rFonts w:ascii="Times New Roman" w:hAnsi="Times New Roman" w:cs="Times New Roman"/>
                <w:b/>
                <w:bCs/>
                <w:color w:val="000000"/>
                <w:sz w:val="24"/>
                <w:szCs w:val="24"/>
                <w:lang w:val="en-US"/>
              </w:rPr>
              <w:t xml:space="preserve"> plane: </w:t>
            </w:r>
            <w:r w:rsidRPr="000F7F78">
              <w:rPr>
                <w:rFonts w:ascii="Times New Roman" w:hAnsi="Times New Roman" w:cs="Times New Roman"/>
                <w:bCs/>
                <w:color w:val="000000"/>
                <w:sz w:val="24"/>
                <w:szCs w:val="24"/>
                <w:lang w:val="en-US"/>
              </w:rPr>
              <w:t xml:space="preserve">2 </w:t>
            </w:r>
            <w:proofErr w:type="spellStart"/>
            <w:r w:rsidRPr="000F7F78">
              <w:rPr>
                <w:rFonts w:ascii="Times New Roman" w:hAnsi="Times New Roman" w:cs="Times New Roman"/>
                <w:bCs/>
                <w:color w:val="000000"/>
                <w:sz w:val="24"/>
                <w:szCs w:val="24"/>
                <w:lang w:val="en-US"/>
              </w:rPr>
              <w:t>iš</w:t>
            </w:r>
            <w:proofErr w:type="spellEnd"/>
            <w:r w:rsidRPr="000F7F78">
              <w:rPr>
                <w:rFonts w:ascii="Times New Roman" w:hAnsi="Times New Roman" w:cs="Times New Roman"/>
                <w:b/>
                <w:bCs/>
                <w:color w:val="000000"/>
                <w:sz w:val="24"/>
                <w:szCs w:val="24"/>
                <w:lang w:val="en-US"/>
              </w:rPr>
              <w:t xml:space="preserve"> </w:t>
            </w:r>
            <w:r w:rsidRPr="000F7F78">
              <w:rPr>
                <w:rFonts w:ascii="Times New Roman" w:hAnsi="Times New Roman" w:cs="Times New Roman"/>
                <w:bCs/>
                <w:color w:val="000000"/>
                <w:sz w:val="24"/>
                <w:szCs w:val="24"/>
                <w:lang w:val="en-US"/>
              </w:rPr>
              <w:t>14 val.</w:t>
            </w:r>
          </w:p>
          <w:p w14:paraId="657804AC" w14:textId="77777777" w:rsidR="000F7F78" w:rsidRPr="000F7F78" w:rsidRDefault="000F7F78" w:rsidP="000F7F78">
            <w:pPr>
              <w:jc w:val="both"/>
              <w:rPr>
                <w:rFonts w:ascii="Times New Roman" w:eastAsia="Times New Roman" w:hAnsi="Times New Roman" w:cs="Times New Roman"/>
                <w:b/>
                <w:sz w:val="24"/>
                <w:szCs w:val="24"/>
                <w:lang w:val="en-US"/>
              </w:rPr>
            </w:pPr>
          </w:p>
        </w:tc>
      </w:tr>
      <w:tr w:rsidR="000F7F78" w:rsidRPr="000F7F78" w14:paraId="7C9F4DB5" w14:textId="77777777" w:rsidTr="00307FC5">
        <w:trPr>
          <w:trHeight w:val="144"/>
        </w:trPr>
        <w:tc>
          <w:tcPr>
            <w:tcW w:w="9651" w:type="dxa"/>
            <w:shd w:val="clear" w:color="auto" w:fill="auto"/>
          </w:tcPr>
          <w:p w14:paraId="7B6E8801" w14:textId="77777777" w:rsidR="000F7F78" w:rsidRPr="009864C3" w:rsidRDefault="000F7F78" w:rsidP="000F7F78">
            <w:pPr>
              <w:jc w:val="both"/>
              <w:rPr>
                <w:rFonts w:ascii="Times New Roman" w:hAnsi="Times New Roman" w:cs="Times New Roman"/>
                <w:b/>
                <w:bCs/>
                <w:color w:val="000000"/>
                <w:sz w:val="24"/>
                <w:szCs w:val="24"/>
              </w:rPr>
            </w:pPr>
            <w:r w:rsidRPr="009864C3">
              <w:rPr>
                <w:rFonts w:ascii="Times New Roman" w:hAnsi="Times New Roman" w:cs="Times New Roman"/>
                <w:b/>
                <w:bCs/>
                <w:color w:val="000000"/>
                <w:sz w:val="24"/>
                <w:szCs w:val="24"/>
              </w:rPr>
              <w:t>Mokymosi uždaviniai (pamatuojami) ir vertinimo kriterijai</w:t>
            </w:r>
          </w:p>
          <w:p w14:paraId="13064035" w14:textId="676B2FBA" w:rsidR="001A4FFB" w:rsidRPr="001A4FFB" w:rsidRDefault="001A4FFB" w:rsidP="001A4FFB">
            <w:pPr>
              <w:ind w:right="171"/>
              <w:jc w:val="both"/>
              <w:rPr>
                <w:rFonts w:ascii="Times New Roman" w:eastAsia="Times New Roman" w:hAnsi="Times New Roman" w:cs="Times New Roman"/>
                <w:color w:val="000000"/>
                <w:sz w:val="24"/>
                <w:szCs w:val="24"/>
              </w:rPr>
            </w:pPr>
            <w:r w:rsidRPr="001A4FFB">
              <w:rPr>
                <w:rFonts w:ascii="Times New Roman" w:eastAsia="Times New Roman" w:hAnsi="Times New Roman" w:cs="Times New Roman"/>
                <w:color w:val="000000"/>
                <w:sz w:val="24"/>
                <w:szCs w:val="24"/>
              </w:rPr>
              <w:t xml:space="preserve">Dirbdami </w:t>
            </w:r>
            <w:r>
              <w:rPr>
                <w:rFonts w:ascii="Times New Roman" w:eastAsia="Times New Roman" w:hAnsi="Times New Roman" w:cs="Times New Roman"/>
                <w:color w:val="000000"/>
                <w:sz w:val="24"/>
                <w:szCs w:val="24"/>
              </w:rPr>
              <w:t xml:space="preserve">grupėse </w:t>
            </w:r>
            <w:r w:rsidRPr="001A4FFB">
              <w:rPr>
                <w:rFonts w:ascii="Times New Roman" w:eastAsia="Times New Roman" w:hAnsi="Times New Roman" w:cs="Times New Roman"/>
                <w:color w:val="000000"/>
                <w:sz w:val="24"/>
                <w:szCs w:val="24"/>
              </w:rPr>
              <w:t>su tekstu apie lenkų kalbos etiketo ypatumus</w:t>
            </w:r>
            <w:r>
              <w:rPr>
                <w:rFonts w:ascii="Times New Roman" w:eastAsia="Times New Roman" w:hAnsi="Times New Roman" w:cs="Times New Roman"/>
                <w:color w:val="000000"/>
                <w:sz w:val="24"/>
                <w:szCs w:val="24"/>
              </w:rPr>
              <w:t xml:space="preserve"> ir atlikdami užduotis</w:t>
            </w:r>
            <w:r w:rsidRPr="001A4FFB">
              <w:rPr>
                <w:rFonts w:ascii="Times New Roman" w:eastAsia="Times New Roman" w:hAnsi="Times New Roman" w:cs="Times New Roman"/>
                <w:color w:val="000000"/>
                <w:sz w:val="24"/>
                <w:szCs w:val="24"/>
              </w:rPr>
              <w:t>, mokiniai</w:t>
            </w:r>
          </w:p>
          <w:p w14:paraId="71D9E301" w14:textId="1612CEF6" w:rsidR="001A4FFB" w:rsidRPr="001A4FFB" w:rsidRDefault="001A4FFB" w:rsidP="001A4FFB">
            <w:pPr>
              <w:ind w:right="171"/>
              <w:jc w:val="both"/>
              <w:rPr>
                <w:rFonts w:ascii="Times New Roman" w:eastAsia="Times New Roman" w:hAnsi="Times New Roman" w:cs="Times New Roman"/>
                <w:color w:val="000000"/>
                <w:sz w:val="24"/>
                <w:szCs w:val="24"/>
              </w:rPr>
            </w:pPr>
            <w:r w:rsidRPr="001A4FFB">
              <w:rPr>
                <w:rFonts w:ascii="Times New Roman" w:eastAsia="Times New Roman" w:hAnsi="Times New Roman" w:cs="Times New Roman"/>
                <w:color w:val="000000"/>
                <w:sz w:val="24"/>
                <w:szCs w:val="24"/>
              </w:rPr>
              <w:t>atsakys į klausimus</w:t>
            </w:r>
            <w:r>
              <w:rPr>
                <w:rFonts w:ascii="Times New Roman" w:eastAsia="Times New Roman" w:hAnsi="Times New Roman" w:cs="Times New Roman"/>
                <w:color w:val="000000"/>
                <w:sz w:val="24"/>
                <w:szCs w:val="24"/>
              </w:rPr>
              <w:t>,</w:t>
            </w:r>
            <w:r w:rsidRPr="001A4FFB">
              <w:rPr>
                <w:rFonts w:ascii="Times New Roman" w:eastAsia="Times New Roman" w:hAnsi="Times New Roman" w:cs="Times New Roman"/>
                <w:color w:val="000000"/>
                <w:sz w:val="24"/>
                <w:szCs w:val="24"/>
              </w:rPr>
              <w:t xml:space="preserve"> analizuos pateiktą informaciją apie lenkų kalbos etiketo formas, jas lygins su kitomis kultūromis, atkreipdami dėmesį į lingvistinius skirtumus.</w:t>
            </w:r>
          </w:p>
          <w:p w14:paraId="5CAD3A38" w14:textId="302D6F96" w:rsidR="000F7F78" w:rsidRPr="000F7F78" w:rsidRDefault="001A4FFB" w:rsidP="001A4FFB">
            <w:pPr>
              <w:ind w:right="171"/>
              <w:jc w:val="both"/>
              <w:rPr>
                <w:rFonts w:ascii="Times New Roman" w:eastAsia="Times New Roman" w:hAnsi="Times New Roman" w:cs="Times New Roman"/>
                <w:b/>
                <w:sz w:val="24"/>
                <w:szCs w:val="24"/>
                <w:highlight w:val="yellow"/>
              </w:rPr>
            </w:pPr>
            <w:r>
              <w:rPr>
                <w:rFonts w:ascii="Times New Roman" w:eastAsia="Times New Roman" w:hAnsi="Times New Roman" w:cs="Times New Roman"/>
                <w:color w:val="000000"/>
                <w:sz w:val="24"/>
                <w:szCs w:val="24"/>
              </w:rPr>
              <w:t>A</w:t>
            </w:r>
            <w:r w:rsidRPr="001A4FFB">
              <w:rPr>
                <w:rFonts w:ascii="Times New Roman" w:eastAsia="Times New Roman" w:hAnsi="Times New Roman" w:cs="Times New Roman"/>
                <w:color w:val="000000"/>
                <w:sz w:val="24"/>
                <w:szCs w:val="24"/>
              </w:rPr>
              <w:t>pibendrins lenkų etiketo ypatumus kalboje bei jų ryšį su kultūra.</w:t>
            </w:r>
            <w:r>
              <w:rPr>
                <w:rFonts w:ascii="Times New Roman" w:eastAsia="Times New Roman" w:hAnsi="Times New Roman" w:cs="Times New Roman"/>
                <w:color w:val="000000"/>
                <w:sz w:val="24"/>
                <w:szCs w:val="24"/>
              </w:rPr>
              <w:t xml:space="preserve"> A</w:t>
            </w:r>
            <w:r w:rsidRPr="001A4FFB">
              <w:rPr>
                <w:rFonts w:ascii="Times New Roman" w:eastAsia="Times New Roman" w:hAnsi="Times New Roman" w:cs="Times New Roman"/>
                <w:color w:val="000000"/>
                <w:sz w:val="24"/>
                <w:szCs w:val="24"/>
              </w:rPr>
              <w:t>ptars lenkų kalbos etiketo poveikį kasdieniam bendravimui ir kultūrinei tapatybei, lygindami su kitomis žinomomis kalbomis.</w:t>
            </w:r>
            <w:r>
              <w:rPr>
                <w:rFonts w:ascii="Times New Roman" w:eastAsia="Times New Roman" w:hAnsi="Times New Roman" w:cs="Times New Roman"/>
                <w:color w:val="000000"/>
                <w:sz w:val="24"/>
                <w:szCs w:val="24"/>
              </w:rPr>
              <w:t xml:space="preserve"> </w:t>
            </w:r>
            <w:r w:rsidRPr="001A4FFB">
              <w:rPr>
                <w:rFonts w:ascii="Times New Roman" w:eastAsia="Times New Roman" w:hAnsi="Times New Roman" w:cs="Times New Roman"/>
                <w:color w:val="000000"/>
                <w:sz w:val="24"/>
                <w:szCs w:val="24"/>
              </w:rPr>
              <w:t>Formuluos išvadas</w:t>
            </w:r>
            <w:r>
              <w:rPr>
                <w:rFonts w:ascii="Times New Roman" w:eastAsia="Times New Roman" w:hAnsi="Times New Roman" w:cs="Times New Roman"/>
                <w:color w:val="000000"/>
                <w:sz w:val="24"/>
                <w:szCs w:val="24"/>
              </w:rPr>
              <w:t xml:space="preserve">, </w:t>
            </w:r>
            <w:r w:rsidRPr="001A4FFB">
              <w:rPr>
                <w:rFonts w:ascii="Times New Roman" w:eastAsia="Times New Roman" w:hAnsi="Times New Roman" w:cs="Times New Roman"/>
                <w:color w:val="000000"/>
                <w:sz w:val="24"/>
                <w:szCs w:val="24"/>
              </w:rPr>
              <w:t>kaip etiketas kalboje formuoja pagarbų bendravimą ir teiks siūlymus, kaip lenkų etiketo principai galėtų būti taikomi jų kasdienėje komunikacijoje.</w:t>
            </w:r>
          </w:p>
        </w:tc>
      </w:tr>
      <w:tr w:rsidR="000F7F78" w:rsidRPr="000F7F78" w14:paraId="109254C9" w14:textId="77777777" w:rsidTr="00307FC5">
        <w:trPr>
          <w:trHeight w:val="144"/>
        </w:trPr>
        <w:tc>
          <w:tcPr>
            <w:tcW w:w="9651" w:type="dxa"/>
            <w:shd w:val="clear" w:color="auto" w:fill="auto"/>
          </w:tcPr>
          <w:p w14:paraId="06751105" w14:textId="77777777" w:rsidR="000F7F78" w:rsidRPr="000F7F78" w:rsidRDefault="000F7F78" w:rsidP="000F7F78">
            <w:pPr>
              <w:jc w:val="both"/>
              <w:rPr>
                <w:rFonts w:ascii="Times New Roman" w:hAnsi="Times New Roman" w:cs="Times New Roman"/>
                <w:b/>
                <w:bCs/>
                <w:color w:val="000000"/>
                <w:sz w:val="24"/>
                <w:szCs w:val="24"/>
                <w:lang w:val="pl-PL"/>
              </w:rPr>
            </w:pPr>
            <w:proofErr w:type="spellStart"/>
            <w:r w:rsidRPr="000F7F78">
              <w:rPr>
                <w:rFonts w:ascii="Times New Roman" w:hAnsi="Times New Roman" w:cs="Times New Roman"/>
                <w:b/>
                <w:bCs/>
                <w:color w:val="000000"/>
                <w:sz w:val="24"/>
                <w:szCs w:val="24"/>
                <w:lang w:val="pl-PL"/>
              </w:rPr>
              <w:t>Galimi</w:t>
            </w:r>
            <w:proofErr w:type="spellEnd"/>
            <w:r w:rsidRPr="000F7F78">
              <w:rPr>
                <w:rFonts w:ascii="Times New Roman" w:hAnsi="Times New Roman" w:cs="Times New Roman"/>
                <w:b/>
                <w:bCs/>
                <w:color w:val="000000"/>
                <w:sz w:val="24"/>
                <w:szCs w:val="24"/>
                <w:lang w:val="pl-PL"/>
              </w:rPr>
              <w:t xml:space="preserve"> mokymo(si) </w:t>
            </w:r>
            <w:proofErr w:type="spellStart"/>
            <w:r w:rsidRPr="000F7F78">
              <w:rPr>
                <w:rFonts w:ascii="Times New Roman" w:hAnsi="Times New Roman" w:cs="Times New Roman"/>
                <w:b/>
                <w:bCs/>
                <w:color w:val="000000"/>
                <w:sz w:val="24"/>
                <w:szCs w:val="24"/>
                <w:lang w:val="pl-PL"/>
              </w:rPr>
              <w:t>metodai</w:t>
            </w:r>
            <w:proofErr w:type="spellEnd"/>
            <w:r w:rsidRPr="000F7F78">
              <w:rPr>
                <w:rFonts w:ascii="Times New Roman" w:hAnsi="Times New Roman" w:cs="Times New Roman"/>
                <w:b/>
                <w:bCs/>
                <w:color w:val="000000"/>
                <w:sz w:val="24"/>
                <w:szCs w:val="24"/>
                <w:lang w:val="pl-PL"/>
              </w:rPr>
              <w:t xml:space="preserve">, </w:t>
            </w:r>
            <w:proofErr w:type="spellStart"/>
            <w:r w:rsidRPr="000F7F78">
              <w:rPr>
                <w:rFonts w:ascii="Times New Roman" w:hAnsi="Times New Roman" w:cs="Times New Roman"/>
                <w:b/>
                <w:bCs/>
                <w:color w:val="000000"/>
                <w:sz w:val="24"/>
                <w:szCs w:val="24"/>
                <w:lang w:val="pl-PL"/>
              </w:rPr>
              <w:t>siūloma</w:t>
            </w:r>
            <w:proofErr w:type="spellEnd"/>
            <w:r w:rsidRPr="000F7F78">
              <w:rPr>
                <w:rFonts w:ascii="Times New Roman" w:hAnsi="Times New Roman" w:cs="Times New Roman"/>
                <w:b/>
                <w:bCs/>
                <w:color w:val="000000"/>
                <w:sz w:val="24"/>
                <w:szCs w:val="24"/>
                <w:lang w:val="pl-PL"/>
              </w:rPr>
              <w:t xml:space="preserve"> </w:t>
            </w:r>
            <w:proofErr w:type="spellStart"/>
            <w:r w:rsidRPr="000F7F78">
              <w:rPr>
                <w:rFonts w:ascii="Times New Roman" w:hAnsi="Times New Roman" w:cs="Times New Roman"/>
                <w:b/>
                <w:bCs/>
                <w:color w:val="000000"/>
                <w:sz w:val="24"/>
                <w:szCs w:val="24"/>
                <w:lang w:val="pl-PL"/>
              </w:rPr>
              <w:t>veikla</w:t>
            </w:r>
            <w:proofErr w:type="spellEnd"/>
            <w:r w:rsidRPr="000F7F78">
              <w:rPr>
                <w:rFonts w:ascii="Times New Roman" w:hAnsi="Times New Roman" w:cs="Times New Roman"/>
                <w:b/>
                <w:bCs/>
                <w:color w:val="000000"/>
                <w:sz w:val="24"/>
                <w:szCs w:val="24"/>
                <w:lang w:val="pl-PL"/>
              </w:rPr>
              <w:t> </w:t>
            </w:r>
          </w:p>
          <w:p w14:paraId="541A8E75" w14:textId="77777777" w:rsidR="000F7F78" w:rsidRPr="000F7F78" w:rsidRDefault="000F7F78" w:rsidP="000F7F78">
            <w:pPr>
              <w:jc w:val="both"/>
              <w:rPr>
                <w:rFonts w:ascii="Times New Roman" w:hAnsi="Times New Roman" w:cs="Times New Roman"/>
                <w:color w:val="000000"/>
                <w:sz w:val="24"/>
                <w:szCs w:val="24"/>
                <w:shd w:val="clear" w:color="auto" w:fill="FFFFFF"/>
                <w:lang w:val="pl-PL"/>
              </w:rPr>
            </w:pPr>
            <w:proofErr w:type="spellStart"/>
            <w:r w:rsidRPr="000F7F78">
              <w:rPr>
                <w:rFonts w:ascii="Times New Roman" w:hAnsi="Times New Roman" w:cs="Times New Roman"/>
                <w:color w:val="000000"/>
                <w:sz w:val="24"/>
                <w:szCs w:val="24"/>
                <w:shd w:val="clear" w:color="auto" w:fill="FFFFFF"/>
                <w:lang w:val="pl-PL"/>
              </w:rPr>
              <w:t>Įtraukianti</w:t>
            </w:r>
            <w:proofErr w:type="spellEnd"/>
            <w:r w:rsidRPr="000F7F78">
              <w:rPr>
                <w:rFonts w:ascii="Times New Roman" w:hAnsi="Times New Roman" w:cs="Times New Roman"/>
                <w:color w:val="000000"/>
                <w:sz w:val="24"/>
                <w:szCs w:val="24"/>
                <w:shd w:val="clear" w:color="auto" w:fill="FFFFFF"/>
                <w:lang w:val="pl-PL"/>
              </w:rPr>
              <w:t xml:space="preserve"> </w:t>
            </w:r>
            <w:proofErr w:type="spellStart"/>
            <w:r w:rsidRPr="000F7F78">
              <w:rPr>
                <w:rFonts w:ascii="Times New Roman" w:hAnsi="Times New Roman" w:cs="Times New Roman"/>
                <w:color w:val="000000"/>
                <w:sz w:val="24"/>
                <w:szCs w:val="24"/>
                <w:shd w:val="clear" w:color="auto" w:fill="FFFFFF"/>
                <w:lang w:val="pl-PL"/>
              </w:rPr>
              <w:t>paskaita</w:t>
            </w:r>
            <w:proofErr w:type="spellEnd"/>
            <w:r w:rsidRPr="000F7F78">
              <w:rPr>
                <w:rFonts w:ascii="Times New Roman" w:hAnsi="Times New Roman" w:cs="Times New Roman"/>
                <w:color w:val="000000"/>
                <w:sz w:val="24"/>
                <w:szCs w:val="24"/>
                <w:shd w:val="clear" w:color="auto" w:fill="FFFFFF"/>
                <w:lang w:val="pl-PL"/>
              </w:rPr>
              <w:t xml:space="preserve">, </w:t>
            </w:r>
            <w:proofErr w:type="spellStart"/>
            <w:r w:rsidRPr="000F7F78">
              <w:rPr>
                <w:rFonts w:ascii="Times New Roman" w:hAnsi="Times New Roman" w:cs="Times New Roman"/>
                <w:color w:val="000000"/>
                <w:sz w:val="24"/>
                <w:szCs w:val="24"/>
                <w:shd w:val="clear" w:color="auto" w:fill="FFFFFF"/>
                <w:lang w:val="pl-PL"/>
              </w:rPr>
              <w:t>darbas</w:t>
            </w:r>
            <w:proofErr w:type="spellEnd"/>
            <w:r w:rsidRPr="000F7F78">
              <w:rPr>
                <w:rFonts w:ascii="Times New Roman" w:hAnsi="Times New Roman" w:cs="Times New Roman"/>
                <w:color w:val="000000"/>
                <w:sz w:val="24"/>
                <w:szCs w:val="24"/>
                <w:shd w:val="clear" w:color="auto" w:fill="FFFFFF"/>
                <w:lang w:val="pl-PL"/>
              </w:rPr>
              <w:t xml:space="preserve"> </w:t>
            </w:r>
            <w:proofErr w:type="spellStart"/>
            <w:r w:rsidRPr="000F7F78">
              <w:rPr>
                <w:rFonts w:ascii="Times New Roman" w:hAnsi="Times New Roman" w:cs="Times New Roman"/>
                <w:color w:val="000000"/>
                <w:sz w:val="24"/>
                <w:szCs w:val="24"/>
                <w:shd w:val="clear" w:color="auto" w:fill="FFFFFF"/>
                <w:lang w:val="pl-PL"/>
              </w:rPr>
              <w:t>grupėse</w:t>
            </w:r>
            <w:proofErr w:type="spellEnd"/>
            <w:r w:rsidRPr="000F7F78">
              <w:rPr>
                <w:rFonts w:ascii="Times New Roman" w:hAnsi="Times New Roman" w:cs="Times New Roman"/>
                <w:color w:val="000000"/>
                <w:sz w:val="24"/>
                <w:szCs w:val="24"/>
                <w:shd w:val="clear" w:color="auto" w:fill="FFFFFF"/>
                <w:lang w:val="pl-PL"/>
              </w:rPr>
              <w:t xml:space="preserve">, </w:t>
            </w:r>
            <w:proofErr w:type="spellStart"/>
            <w:r w:rsidRPr="000F7F78">
              <w:rPr>
                <w:rFonts w:ascii="Times New Roman" w:hAnsi="Times New Roman" w:cs="Times New Roman"/>
                <w:color w:val="000000"/>
                <w:sz w:val="24"/>
                <w:szCs w:val="24"/>
                <w:shd w:val="clear" w:color="auto" w:fill="FFFFFF"/>
                <w:lang w:val="pl-PL"/>
              </w:rPr>
              <w:t>minčių</w:t>
            </w:r>
            <w:proofErr w:type="spellEnd"/>
            <w:r w:rsidRPr="000F7F78">
              <w:rPr>
                <w:rFonts w:ascii="Times New Roman" w:hAnsi="Times New Roman" w:cs="Times New Roman"/>
                <w:color w:val="000000"/>
                <w:sz w:val="24"/>
                <w:szCs w:val="24"/>
                <w:shd w:val="clear" w:color="auto" w:fill="FFFFFF"/>
                <w:lang w:val="pl-PL"/>
              </w:rPr>
              <w:t xml:space="preserve"> </w:t>
            </w:r>
            <w:proofErr w:type="spellStart"/>
            <w:r w:rsidRPr="000F7F78">
              <w:rPr>
                <w:rFonts w:ascii="Times New Roman" w:hAnsi="Times New Roman" w:cs="Times New Roman"/>
                <w:color w:val="000000"/>
                <w:sz w:val="24"/>
                <w:szCs w:val="24"/>
                <w:shd w:val="clear" w:color="auto" w:fill="FFFFFF"/>
                <w:lang w:val="pl-PL"/>
              </w:rPr>
              <w:t>lietus</w:t>
            </w:r>
            <w:proofErr w:type="spellEnd"/>
            <w:r w:rsidRPr="000F7F78">
              <w:rPr>
                <w:rFonts w:ascii="Times New Roman" w:hAnsi="Times New Roman" w:cs="Times New Roman"/>
                <w:color w:val="000000"/>
                <w:sz w:val="24"/>
                <w:szCs w:val="24"/>
                <w:shd w:val="clear" w:color="auto" w:fill="FFFFFF"/>
              </w:rPr>
              <w:t xml:space="preserve">, </w:t>
            </w:r>
            <w:proofErr w:type="spellStart"/>
            <w:r w:rsidRPr="000F7F78">
              <w:rPr>
                <w:rFonts w:ascii="Times New Roman" w:hAnsi="Times New Roman" w:cs="Times New Roman"/>
                <w:color w:val="000000"/>
                <w:sz w:val="24"/>
                <w:szCs w:val="24"/>
                <w:shd w:val="clear" w:color="auto" w:fill="FFFFFF"/>
                <w:lang w:val="pl-PL"/>
              </w:rPr>
              <w:t>teksto</w:t>
            </w:r>
            <w:proofErr w:type="spellEnd"/>
            <w:r w:rsidRPr="000F7F78">
              <w:rPr>
                <w:rFonts w:ascii="Times New Roman" w:hAnsi="Times New Roman" w:cs="Times New Roman"/>
                <w:color w:val="000000"/>
                <w:sz w:val="24"/>
                <w:szCs w:val="24"/>
                <w:shd w:val="clear" w:color="auto" w:fill="FFFFFF"/>
                <w:lang w:val="pl-PL"/>
              </w:rPr>
              <w:t xml:space="preserve"> </w:t>
            </w:r>
            <w:proofErr w:type="spellStart"/>
            <w:r w:rsidRPr="000F7F78">
              <w:rPr>
                <w:rFonts w:ascii="Times New Roman" w:hAnsi="Times New Roman" w:cs="Times New Roman"/>
                <w:color w:val="000000"/>
                <w:sz w:val="24"/>
                <w:szCs w:val="24"/>
                <w:shd w:val="clear" w:color="auto" w:fill="FFFFFF"/>
                <w:lang w:val="pl-PL"/>
              </w:rPr>
              <w:t>analizė</w:t>
            </w:r>
            <w:proofErr w:type="spellEnd"/>
            <w:r w:rsidRPr="000F7F78">
              <w:rPr>
                <w:rFonts w:ascii="Times New Roman" w:hAnsi="Times New Roman" w:cs="Times New Roman"/>
                <w:color w:val="000000"/>
                <w:sz w:val="24"/>
                <w:szCs w:val="24"/>
                <w:shd w:val="clear" w:color="auto" w:fill="FFFFFF"/>
                <w:lang w:val="pl-PL"/>
              </w:rPr>
              <w:t xml:space="preserve">, </w:t>
            </w:r>
            <w:proofErr w:type="spellStart"/>
            <w:r w:rsidRPr="000F7F78">
              <w:rPr>
                <w:rFonts w:ascii="Times New Roman" w:hAnsi="Times New Roman" w:cs="Times New Roman"/>
                <w:color w:val="000000"/>
                <w:sz w:val="24"/>
                <w:szCs w:val="24"/>
                <w:shd w:val="clear" w:color="auto" w:fill="FFFFFF"/>
                <w:lang w:val="pl-PL"/>
              </w:rPr>
              <w:t>rezultatų</w:t>
            </w:r>
            <w:proofErr w:type="spellEnd"/>
            <w:r w:rsidRPr="000F7F78">
              <w:rPr>
                <w:rFonts w:ascii="Times New Roman" w:hAnsi="Times New Roman" w:cs="Times New Roman"/>
                <w:color w:val="000000"/>
                <w:sz w:val="24"/>
                <w:szCs w:val="24"/>
                <w:shd w:val="clear" w:color="auto" w:fill="FFFFFF"/>
                <w:lang w:val="pl-PL"/>
              </w:rPr>
              <w:t xml:space="preserve"> </w:t>
            </w:r>
            <w:proofErr w:type="spellStart"/>
            <w:r w:rsidRPr="000F7F78">
              <w:rPr>
                <w:rFonts w:ascii="Times New Roman" w:hAnsi="Times New Roman" w:cs="Times New Roman"/>
                <w:color w:val="000000"/>
                <w:sz w:val="24"/>
                <w:szCs w:val="24"/>
                <w:shd w:val="clear" w:color="auto" w:fill="FFFFFF"/>
                <w:lang w:val="pl-PL"/>
              </w:rPr>
              <w:t>pristatymas</w:t>
            </w:r>
            <w:proofErr w:type="spellEnd"/>
            <w:r w:rsidRPr="000F7F78">
              <w:rPr>
                <w:rFonts w:ascii="Times New Roman" w:hAnsi="Times New Roman" w:cs="Times New Roman"/>
                <w:color w:val="000000"/>
                <w:sz w:val="24"/>
                <w:szCs w:val="24"/>
                <w:shd w:val="clear" w:color="auto" w:fill="FFFFFF"/>
                <w:lang w:val="pl-PL"/>
              </w:rPr>
              <w:t xml:space="preserve"> ir </w:t>
            </w:r>
            <w:proofErr w:type="spellStart"/>
            <w:r w:rsidRPr="000F7F78">
              <w:rPr>
                <w:rFonts w:ascii="Times New Roman" w:hAnsi="Times New Roman" w:cs="Times New Roman"/>
                <w:color w:val="000000"/>
                <w:sz w:val="24"/>
                <w:szCs w:val="24"/>
                <w:shd w:val="clear" w:color="auto" w:fill="FFFFFF"/>
                <w:lang w:val="pl-PL"/>
              </w:rPr>
              <w:t>diskusija</w:t>
            </w:r>
            <w:proofErr w:type="spellEnd"/>
            <w:r w:rsidRPr="000F7F78">
              <w:rPr>
                <w:rFonts w:ascii="Times New Roman" w:hAnsi="Times New Roman" w:cs="Times New Roman"/>
                <w:color w:val="000000"/>
                <w:sz w:val="24"/>
                <w:szCs w:val="24"/>
                <w:shd w:val="clear" w:color="auto" w:fill="FFFFFF"/>
                <w:lang w:val="pl-PL"/>
              </w:rPr>
              <w:t xml:space="preserve">, </w:t>
            </w:r>
            <w:proofErr w:type="spellStart"/>
            <w:r w:rsidRPr="000F7F78">
              <w:rPr>
                <w:rFonts w:ascii="Times New Roman" w:hAnsi="Times New Roman" w:cs="Times New Roman"/>
                <w:color w:val="000000"/>
                <w:sz w:val="24"/>
                <w:szCs w:val="24"/>
                <w:shd w:val="clear" w:color="auto" w:fill="FFFFFF"/>
                <w:lang w:val="pl-PL"/>
              </w:rPr>
              <w:t>refleksija</w:t>
            </w:r>
            <w:proofErr w:type="spellEnd"/>
            <w:r w:rsidRPr="000F7F78">
              <w:rPr>
                <w:rFonts w:ascii="Times New Roman" w:hAnsi="Times New Roman" w:cs="Times New Roman"/>
                <w:color w:val="000000"/>
                <w:sz w:val="24"/>
                <w:szCs w:val="24"/>
                <w:shd w:val="clear" w:color="auto" w:fill="FFFFFF"/>
                <w:lang w:val="pl-PL"/>
              </w:rPr>
              <w:t>.</w:t>
            </w:r>
          </w:p>
          <w:p w14:paraId="19D80DB3" w14:textId="77777777" w:rsidR="000F7F78" w:rsidRPr="000F7F78" w:rsidRDefault="000F7F78" w:rsidP="000F7F78">
            <w:pPr>
              <w:jc w:val="both"/>
              <w:rPr>
                <w:rFonts w:ascii="Times New Roman" w:eastAsia="Times New Roman" w:hAnsi="Times New Roman" w:cs="Times New Roman"/>
                <w:b/>
                <w:sz w:val="24"/>
                <w:szCs w:val="24"/>
                <w:highlight w:val="yellow"/>
                <w:lang w:val="pl-PL"/>
              </w:rPr>
            </w:pPr>
          </w:p>
        </w:tc>
      </w:tr>
      <w:tr w:rsidR="000F7F78" w:rsidRPr="000F7F78" w14:paraId="2255FAD0" w14:textId="77777777" w:rsidTr="00307FC5">
        <w:trPr>
          <w:trHeight w:val="144"/>
        </w:trPr>
        <w:tc>
          <w:tcPr>
            <w:tcW w:w="9651" w:type="dxa"/>
            <w:shd w:val="clear" w:color="auto" w:fill="auto"/>
          </w:tcPr>
          <w:p w14:paraId="58CB64CE" w14:textId="77777777" w:rsidR="000F7F78" w:rsidRPr="001A4FFB" w:rsidRDefault="000F7F78" w:rsidP="000F7F78">
            <w:pPr>
              <w:jc w:val="both"/>
              <w:rPr>
                <w:rFonts w:ascii="Times New Roman" w:hAnsi="Times New Roman" w:cs="Times New Roman"/>
                <w:b/>
                <w:bCs/>
                <w:color w:val="000000"/>
                <w:sz w:val="24"/>
                <w:szCs w:val="24"/>
              </w:rPr>
            </w:pPr>
            <w:r w:rsidRPr="001A4FFB">
              <w:rPr>
                <w:rFonts w:ascii="Times New Roman" w:hAnsi="Times New Roman" w:cs="Times New Roman"/>
                <w:b/>
                <w:bCs/>
                <w:color w:val="000000"/>
                <w:sz w:val="24"/>
                <w:szCs w:val="24"/>
              </w:rPr>
              <w:t>Užduotys, skirtos pasiekti mokymosi uždavinių</w:t>
            </w:r>
          </w:p>
          <w:p w14:paraId="0DE71F1C" w14:textId="2BFA5E2A" w:rsidR="000F7F78" w:rsidRPr="000F7F78" w:rsidRDefault="000F7F78" w:rsidP="000F7F78">
            <w:pPr>
              <w:jc w:val="both"/>
              <w:rPr>
                <w:rFonts w:ascii="Times New Roman" w:eastAsia="Times New Roman" w:hAnsi="Times New Roman" w:cs="Times New Roman"/>
                <w:sz w:val="24"/>
                <w:szCs w:val="24"/>
              </w:rPr>
            </w:pPr>
            <w:r w:rsidRPr="001A4FFB">
              <w:rPr>
                <w:rFonts w:ascii="Times New Roman" w:eastAsia="Times New Roman" w:hAnsi="Times New Roman" w:cs="Times New Roman"/>
                <w:sz w:val="24"/>
                <w:szCs w:val="24"/>
              </w:rPr>
              <w:t>užduočių komplektai</w:t>
            </w:r>
          </w:p>
          <w:p w14:paraId="76A13AB4" w14:textId="77777777" w:rsidR="000F7F78" w:rsidRPr="009864C3" w:rsidRDefault="000F7F78" w:rsidP="000F7F78">
            <w:pPr>
              <w:jc w:val="both"/>
              <w:rPr>
                <w:rFonts w:ascii="Times New Roman" w:eastAsia="Times New Roman" w:hAnsi="Times New Roman" w:cs="Times New Roman"/>
                <w:b/>
                <w:sz w:val="24"/>
                <w:szCs w:val="24"/>
              </w:rPr>
            </w:pPr>
          </w:p>
        </w:tc>
      </w:tr>
      <w:tr w:rsidR="000F7F78" w:rsidRPr="000F7F78" w14:paraId="0B300D93" w14:textId="77777777" w:rsidTr="00307FC5">
        <w:trPr>
          <w:trHeight w:val="1372"/>
        </w:trPr>
        <w:tc>
          <w:tcPr>
            <w:tcW w:w="9651" w:type="dxa"/>
            <w:shd w:val="clear" w:color="auto" w:fill="auto"/>
          </w:tcPr>
          <w:p w14:paraId="5783B4EF" w14:textId="77777777" w:rsidR="000F7F78" w:rsidRPr="009864C3" w:rsidRDefault="000F7F78" w:rsidP="000F7F78">
            <w:pPr>
              <w:jc w:val="both"/>
              <w:rPr>
                <w:rFonts w:ascii="Times New Roman" w:hAnsi="Times New Roman" w:cs="Times New Roman"/>
                <w:b/>
                <w:color w:val="000000"/>
                <w:sz w:val="24"/>
                <w:szCs w:val="24"/>
              </w:rPr>
            </w:pPr>
            <w:r w:rsidRPr="009864C3">
              <w:rPr>
                <w:rFonts w:ascii="Times New Roman" w:hAnsi="Times New Roman" w:cs="Times New Roman"/>
                <w:b/>
                <w:color w:val="000000"/>
                <w:sz w:val="24"/>
                <w:szCs w:val="24"/>
              </w:rPr>
              <w:t>Užduotys, skirtos vertinimui ir įsivertinimui</w:t>
            </w:r>
          </w:p>
          <w:p w14:paraId="72C11794" w14:textId="77777777" w:rsidR="000F7F78" w:rsidRPr="001A4FFB" w:rsidRDefault="000F7F78" w:rsidP="000F7F78">
            <w:pPr>
              <w:jc w:val="both"/>
              <w:rPr>
                <w:rFonts w:ascii="Times New Roman" w:hAnsi="Times New Roman" w:cs="Times New Roman"/>
                <w:color w:val="1B1B1B"/>
                <w:sz w:val="24"/>
                <w:szCs w:val="24"/>
              </w:rPr>
            </w:pPr>
            <w:r w:rsidRPr="001A4FFB">
              <w:rPr>
                <w:rFonts w:ascii="Times New Roman" w:hAnsi="Times New Roman" w:cs="Times New Roman"/>
                <w:color w:val="1B1B1B"/>
                <w:sz w:val="24"/>
                <w:szCs w:val="24"/>
              </w:rPr>
              <w:t>Mokiniai pažymi kriterijus, kuriuos pasiekė.</w:t>
            </w:r>
          </w:p>
          <w:p w14:paraId="74B27209" w14:textId="46E81132" w:rsidR="000F7F78" w:rsidRPr="001A4FFB" w:rsidRDefault="000F7F78" w:rsidP="000F7F78">
            <w:pPr>
              <w:jc w:val="both"/>
              <w:rPr>
                <w:rFonts w:ascii="Times New Roman" w:hAnsi="Times New Roman" w:cs="Times New Roman"/>
                <w:sz w:val="24"/>
                <w:szCs w:val="24"/>
              </w:rPr>
            </w:pPr>
            <w:r w:rsidRPr="001A4FFB">
              <w:rPr>
                <w:rFonts w:ascii="Times New Roman" w:hAnsi="Times New Roman" w:cs="Times New Roman"/>
                <w:sz w:val="24"/>
                <w:szCs w:val="24"/>
              </w:rPr>
              <w:t xml:space="preserve">Supranta sąvoka: </w:t>
            </w:r>
            <w:r w:rsidR="001A4FFB" w:rsidRPr="001A4FFB">
              <w:rPr>
                <w:rFonts w:ascii="Times New Roman" w:hAnsi="Times New Roman" w:cs="Times New Roman"/>
                <w:sz w:val="24"/>
                <w:szCs w:val="24"/>
              </w:rPr>
              <w:t>kalbos etiketas</w:t>
            </w:r>
          </w:p>
          <w:p w14:paraId="01C55A91" w14:textId="4A3AF331" w:rsidR="000F7F78" w:rsidRPr="001A4FFB" w:rsidRDefault="001A4FFB" w:rsidP="000F7F78">
            <w:pPr>
              <w:jc w:val="both"/>
              <w:rPr>
                <w:rFonts w:ascii="Times New Roman" w:hAnsi="Times New Roman" w:cs="Times New Roman"/>
                <w:sz w:val="24"/>
                <w:szCs w:val="24"/>
              </w:rPr>
            </w:pPr>
            <w:r w:rsidRPr="001A4FFB">
              <w:rPr>
                <w:rFonts w:ascii="Times New Roman" w:hAnsi="Times New Roman" w:cs="Times New Roman"/>
                <w:sz w:val="24"/>
                <w:szCs w:val="24"/>
              </w:rPr>
              <w:t>Supra</w:t>
            </w:r>
            <w:r>
              <w:rPr>
                <w:rFonts w:ascii="Times New Roman" w:hAnsi="Times New Roman" w:cs="Times New Roman"/>
                <w:sz w:val="24"/>
                <w:szCs w:val="24"/>
              </w:rPr>
              <w:t>nta</w:t>
            </w:r>
            <w:r w:rsidRPr="001A4FFB">
              <w:rPr>
                <w:rFonts w:ascii="Times New Roman" w:hAnsi="Times New Roman" w:cs="Times New Roman"/>
                <w:sz w:val="24"/>
                <w:szCs w:val="24"/>
              </w:rPr>
              <w:t>, kaip lenkų etiketas atsispindi kalboje ir elgesyje, palygin</w:t>
            </w:r>
            <w:r>
              <w:rPr>
                <w:rFonts w:ascii="Times New Roman" w:hAnsi="Times New Roman" w:cs="Times New Roman"/>
                <w:sz w:val="24"/>
                <w:szCs w:val="24"/>
              </w:rPr>
              <w:t>a</w:t>
            </w:r>
            <w:r w:rsidRPr="001A4FFB">
              <w:rPr>
                <w:rFonts w:ascii="Times New Roman" w:hAnsi="Times New Roman" w:cs="Times New Roman"/>
                <w:sz w:val="24"/>
                <w:szCs w:val="24"/>
              </w:rPr>
              <w:t xml:space="preserve"> su kitų kalbų etiketo ypatumais. </w:t>
            </w:r>
            <w:r>
              <w:rPr>
                <w:rFonts w:ascii="Times New Roman" w:hAnsi="Times New Roman" w:cs="Times New Roman"/>
                <w:sz w:val="24"/>
                <w:szCs w:val="24"/>
              </w:rPr>
              <w:t>S</w:t>
            </w:r>
            <w:r w:rsidRPr="001A4FFB">
              <w:rPr>
                <w:rFonts w:ascii="Times New Roman" w:hAnsi="Times New Roman" w:cs="Times New Roman"/>
                <w:sz w:val="24"/>
                <w:szCs w:val="24"/>
              </w:rPr>
              <w:t>amprotau</w:t>
            </w:r>
            <w:r>
              <w:rPr>
                <w:rFonts w:ascii="Times New Roman" w:hAnsi="Times New Roman" w:cs="Times New Roman"/>
                <w:sz w:val="24"/>
                <w:szCs w:val="24"/>
              </w:rPr>
              <w:t>ja</w:t>
            </w:r>
            <w:r w:rsidRPr="001A4FFB">
              <w:rPr>
                <w:rFonts w:ascii="Times New Roman" w:hAnsi="Times New Roman" w:cs="Times New Roman"/>
                <w:sz w:val="24"/>
                <w:szCs w:val="24"/>
              </w:rPr>
              <w:t xml:space="preserve"> apie kultūros įtaką kalbiniam elgesiui ir įvertin</w:t>
            </w:r>
            <w:r>
              <w:rPr>
                <w:rFonts w:ascii="Times New Roman" w:hAnsi="Times New Roman" w:cs="Times New Roman"/>
                <w:sz w:val="24"/>
                <w:szCs w:val="24"/>
              </w:rPr>
              <w:t>a</w:t>
            </w:r>
            <w:r w:rsidRPr="001A4FFB">
              <w:rPr>
                <w:rFonts w:ascii="Times New Roman" w:hAnsi="Times New Roman" w:cs="Times New Roman"/>
                <w:sz w:val="24"/>
                <w:szCs w:val="24"/>
              </w:rPr>
              <w:t xml:space="preserve"> kalbinės raiškos priemones.</w:t>
            </w:r>
            <w:r>
              <w:t xml:space="preserve"> A</w:t>
            </w:r>
            <w:r w:rsidRPr="001A4FFB">
              <w:rPr>
                <w:rFonts w:ascii="Times New Roman" w:hAnsi="Times New Roman" w:cs="Times New Roman"/>
                <w:sz w:val="24"/>
                <w:szCs w:val="24"/>
              </w:rPr>
              <w:t>ptaria, kaip etiketas prisideda prie pagarbaus bendravimo.</w:t>
            </w:r>
          </w:p>
        </w:tc>
      </w:tr>
      <w:tr w:rsidR="000F7F78" w:rsidRPr="000F7F78" w14:paraId="24C4B746" w14:textId="77777777" w:rsidTr="00307FC5">
        <w:trPr>
          <w:trHeight w:val="144"/>
        </w:trPr>
        <w:tc>
          <w:tcPr>
            <w:tcW w:w="9651" w:type="dxa"/>
            <w:shd w:val="clear" w:color="auto" w:fill="auto"/>
          </w:tcPr>
          <w:p w14:paraId="4D8569EA" w14:textId="77777777" w:rsidR="000F7F78" w:rsidRPr="009864C3" w:rsidRDefault="000F7F78" w:rsidP="000F7F78">
            <w:pPr>
              <w:jc w:val="both"/>
              <w:rPr>
                <w:rFonts w:ascii="Times New Roman" w:hAnsi="Times New Roman" w:cs="Times New Roman"/>
                <w:b/>
                <w:color w:val="000000"/>
                <w:sz w:val="24"/>
                <w:szCs w:val="24"/>
              </w:rPr>
            </w:pPr>
            <w:r w:rsidRPr="009864C3">
              <w:rPr>
                <w:rFonts w:ascii="Times New Roman" w:hAnsi="Times New Roman" w:cs="Times New Roman"/>
                <w:b/>
                <w:color w:val="000000"/>
                <w:sz w:val="24"/>
                <w:szCs w:val="24"/>
              </w:rPr>
              <w:t>Namų darbai (jei reikia, nurodykite, kokius namų darbus mokiniai turėtų atlikti):</w:t>
            </w:r>
          </w:p>
          <w:p w14:paraId="123D189B" w14:textId="77777777" w:rsidR="000F7F78" w:rsidRPr="000F7F78" w:rsidRDefault="000F7F78" w:rsidP="000F7F78">
            <w:pPr>
              <w:jc w:val="both"/>
              <w:rPr>
                <w:rFonts w:ascii="Times New Roman" w:hAnsi="Times New Roman" w:cs="Times New Roman"/>
                <w:color w:val="000000"/>
                <w:sz w:val="24"/>
                <w:szCs w:val="24"/>
              </w:rPr>
            </w:pPr>
            <w:r w:rsidRPr="000F7F78">
              <w:rPr>
                <w:rFonts w:ascii="Times New Roman" w:hAnsi="Times New Roman" w:cs="Times New Roman"/>
                <w:color w:val="000000"/>
                <w:sz w:val="24"/>
                <w:szCs w:val="24"/>
                <w:lang w:val="en-US"/>
              </w:rPr>
              <w:t xml:space="preserve">1 </w:t>
            </w:r>
            <w:proofErr w:type="spellStart"/>
            <w:r w:rsidRPr="000F7F78">
              <w:rPr>
                <w:rFonts w:ascii="Times New Roman" w:hAnsi="Times New Roman" w:cs="Times New Roman"/>
                <w:color w:val="000000"/>
                <w:sz w:val="24"/>
                <w:szCs w:val="24"/>
                <w:lang w:val="en-US"/>
              </w:rPr>
              <w:t>nam</w:t>
            </w:r>
            <w:proofErr w:type="spellEnd"/>
            <w:r w:rsidRPr="000F7F78">
              <w:rPr>
                <w:rFonts w:ascii="Times New Roman" w:hAnsi="Times New Roman" w:cs="Times New Roman"/>
                <w:color w:val="000000"/>
                <w:sz w:val="24"/>
                <w:szCs w:val="24"/>
              </w:rPr>
              <w:t xml:space="preserve">ų darbas </w:t>
            </w:r>
          </w:p>
          <w:p w14:paraId="4CE5BE5C" w14:textId="77777777" w:rsidR="000F7F78" w:rsidRPr="000F7F78" w:rsidRDefault="000F7F78" w:rsidP="000F7F78">
            <w:pPr>
              <w:jc w:val="both"/>
              <w:rPr>
                <w:rFonts w:ascii="Times New Roman" w:hAnsi="Times New Roman" w:cs="Times New Roman"/>
                <w:b/>
                <w:color w:val="000000"/>
                <w:sz w:val="24"/>
                <w:szCs w:val="24"/>
                <w:highlight w:val="yellow"/>
                <w:lang w:val="en-US"/>
              </w:rPr>
            </w:pPr>
          </w:p>
        </w:tc>
      </w:tr>
    </w:tbl>
    <w:p w14:paraId="5DC3A8CB" w14:textId="77777777" w:rsidR="001A4FFB" w:rsidRDefault="001A4FFB">
      <w:r>
        <w:br w:type="page"/>
      </w:r>
    </w:p>
    <w:tbl>
      <w:tblPr>
        <w:tblStyle w:val="TableGrid"/>
        <w:tblW w:w="9651" w:type="dxa"/>
        <w:tblLook w:val="04A0" w:firstRow="1" w:lastRow="0" w:firstColumn="1" w:lastColumn="0" w:noHBand="0" w:noVBand="1"/>
      </w:tblPr>
      <w:tblGrid>
        <w:gridCol w:w="9651"/>
      </w:tblGrid>
      <w:tr w:rsidR="000F7F78" w:rsidRPr="000F7F78" w14:paraId="27F99F7E" w14:textId="77777777" w:rsidTr="00307FC5">
        <w:trPr>
          <w:trHeight w:val="144"/>
        </w:trPr>
        <w:tc>
          <w:tcPr>
            <w:tcW w:w="9651" w:type="dxa"/>
            <w:shd w:val="clear" w:color="auto" w:fill="FFFFFF" w:themeFill="background1"/>
          </w:tcPr>
          <w:p w14:paraId="29B7C8D4" w14:textId="5D95FACE" w:rsidR="000F7F78" w:rsidRDefault="000F7F78" w:rsidP="000F7F78">
            <w:pPr>
              <w:shd w:val="clear" w:color="auto" w:fill="FFFFFF" w:themeFill="background1"/>
              <w:jc w:val="both"/>
              <w:rPr>
                <w:rFonts w:ascii="Times New Roman" w:eastAsia="Times New Roman" w:hAnsi="Times New Roman" w:cs="Times New Roman"/>
                <w:b/>
                <w:sz w:val="24"/>
                <w:szCs w:val="24"/>
              </w:rPr>
            </w:pPr>
            <w:r w:rsidRPr="009864C3">
              <w:rPr>
                <w:rFonts w:ascii="Times New Roman" w:eastAsia="Times New Roman" w:hAnsi="Times New Roman" w:cs="Times New Roman"/>
                <w:b/>
                <w:sz w:val="24"/>
                <w:szCs w:val="24"/>
              </w:rPr>
              <w:lastRenderedPageBreak/>
              <w:t>Siūloma papildoma medžiaga / literatūra / skaitmeninės mokymo priemonės (SMP):</w:t>
            </w:r>
          </w:p>
          <w:p w14:paraId="03DD0895" w14:textId="77777777" w:rsidR="009F365E" w:rsidRPr="009864C3" w:rsidRDefault="009F365E" w:rsidP="000F7F78">
            <w:pPr>
              <w:shd w:val="clear" w:color="auto" w:fill="FFFFFF" w:themeFill="background1"/>
              <w:jc w:val="both"/>
              <w:rPr>
                <w:rFonts w:ascii="Times New Roman" w:eastAsia="Times New Roman" w:hAnsi="Times New Roman" w:cs="Times New Roman"/>
                <w:b/>
                <w:sz w:val="24"/>
                <w:szCs w:val="24"/>
              </w:rPr>
            </w:pPr>
          </w:p>
          <w:p w14:paraId="0437EEB3" w14:textId="77777777" w:rsidR="009F365E" w:rsidRPr="009F365E" w:rsidRDefault="009F365E" w:rsidP="009F365E">
            <w:pPr>
              <w:pStyle w:val="ListParagraph"/>
              <w:numPr>
                <w:ilvl w:val="0"/>
                <w:numId w:val="24"/>
              </w:numPr>
              <w:pBdr>
                <w:top w:val="nil"/>
                <w:left w:val="nil"/>
                <w:bottom w:val="nil"/>
                <w:right w:val="nil"/>
                <w:between w:val="nil"/>
              </w:pBdr>
              <w:suppressAutoHyphens/>
              <w:spacing w:after="200" w:line="276" w:lineRule="auto"/>
              <w:textDirection w:val="btLr"/>
              <w:textAlignment w:val="top"/>
              <w:outlineLvl w:val="0"/>
              <w:rPr>
                <w:rFonts w:ascii="Times New Roman" w:eastAsia="Times New Roman" w:hAnsi="Times New Roman" w:cs="Times New Roman"/>
                <w:color w:val="000000"/>
                <w:position w:val="-1"/>
                <w:sz w:val="24"/>
                <w:szCs w:val="24"/>
              </w:rPr>
            </w:pPr>
            <w:r w:rsidRPr="009F365E">
              <w:rPr>
                <w:rFonts w:ascii="Times New Roman" w:eastAsia="Times New Roman" w:hAnsi="Times New Roman" w:cs="Times New Roman"/>
                <w:color w:val="000000"/>
                <w:position w:val="-1"/>
                <w:sz w:val="24"/>
                <w:szCs w:val="24"/>
              </w:rPr>
              <w:t xml:space="preserve">Geben K., </w:t>
            </w:r>
            <w:r w:rsidRPr="009F365E">
              <w:rPr>
                <w:rFonts w:ascii="Times New Roman" w:eastAsia="Times New Roman" w:hAnsi="Times New Roman" w:cs="Times New Roman"/>
                <w:i/>
                <w:color w:val="000000"/>
                <w:position w:val="-1"/>
                <w:sz w:val="24"/>
                <w:szCs w:val="24"/>
              </w:rPr>
              <w:t>Współczesny język polski. Swoistość języka polskiego na Litwie</w:t>
            </w:r>
            <w:r w:rsidRPr="009F365E">
              <w:rPr>
                <w:rFonts w:ascii="Times New Roman" w:eastAsia="Times New Roman" w:hAnsi="Times New Roman" w:cs="Times New Roman"/>
                <w:color w:val="000000"/>
                <w:position w:val="-1"/>
                <w:sz w:val="24"/>
                <w:szCs w:val="24"/>
              </w:rPr>
              <w:t>,</w:t>
            </w:r>
            <w:r w:rsidRPr="009F365E">
              <w:rPr>
                <w:rFonts w:ascii="Times New Roman" w:hAnsi="Times New Roman" w:cs="Times New Roman"/>
                <w:color w:val="000000"/>
                <w:position w:val="-1"/>
                <w:sz w:val="24"/>
                <w:szCs w:val="24"/>
              </w:rPr>
              <w:t xml:space="preserve"> </w:t>
            </w:r>
            <w:r w:rsidRPr="009F365E">
              <w:rPr>
                <w:rFonts w:ascii="Times New Roman" w:eastAsia="Times New Roman" w:hAnsi="Times New Roman" w:cs="Times New Roman"/>
                <w:color w:val="000000"/>
                <w:position w:val="-1"/>
                <w:sz w:val="24"/>
                <w:szCs w:val="24"/>
              </w:rPr>
              <w:t>Vilniaus universitetas, 2019.</w:t>
            </w:r>
          </w:p>
          <w:p w14:paraId="44F6BB89" w14:textId="122CD261" w:rsidR="000F7F78" w:rsidRPr="009F365E" w:rsidRDefault="009F365E" w:rsidP="006C76C1">
            <w:pPr>
              <w:pStyle w:val="ListParagraph"/>
              <w:numPr>
                <w:ilvl w:val="0"/>
                <w:numId w:val="24"/>
              </w:numPr>
              <w:jc w:val="both"/>
              <w:rPr>
                <w:rFonts w:ascii="Times New Roman" w:hAnsi="Times New Roman" w:cs="Times New Roman"/>
                <w:sz w:val="24"/>
                <w:szCs w:val="24"/>
              </w:rPr>
            </w:pPr>
            <w:r w:rsidRPr="009F365E">
              <w:rPr>
                <w:rFonts w:ascii="Times New Roman" w:hAnsi="Times New Roman" w:cs="Times New Roman"/>
                <w:sz w:val="24"/>
                <w:szCs w:val="24"/>
              </w:rPr>
              <w:t xml:space="preserve">Kita M., </w:t>
            </w:r>
            <w:r w:rsidRPr="009F365E">
              <w:rPr>
                <w:rFonts w:ascii="Times New Roman" w:hAnsi="Times New Roman" w:cs="Times New Roman"/>
                <w:i/>
                <w:iCs/>
                <w:sz w:val="24"/>
                <w:szCs w:val="24"/>
              </w:rPr>
              <w:t>Grzeczność wszystkim należy, lecz każdemu inna. O wielości odmian grzeczności językowej</w:t>
            </w:r>
            <w:r w:rsidRPr="009F365E">
              <w:rPr>
                <w:rFonts w:ascii="Times New Roman" w:hAnsi="Times New Roman" w:cs="Times New Roman"/>
                <w:sz w:val="24"/>
                <w:szCs w:val="24"/>
              </w:rPr>
              <w:t>. „Postscriptum Polonistyczne” 2016, 1 (17), s. 193–212.</w:t>
            </w:r>
          </w:p>
          <w:p w14:paraId="259F1E97" w14:textId="0E18F17A" w:rsidR="009F365E" w:rsidRPr="009F365E" w:rsidRDefault="00A94C5B" w:rsidP="00522B1E">
            <w:pPr>
              <w:pStyle w:val="ListParagraph"/>
              <w:numPr>
                <w:ilvl w:val="0"/>
                <w:numId w:val="24"/>
              </w:numPr>
              <w:jc w:val="both"/>
              <w:rPr>
                <w:rFonts w:ascii="Times New Roman" w:hAnsi="Times New Roman" w:cs="Times New Roman"/>
                <w:sz w:val="24"/>
                <w:szCs w:val="24"/>
              </w:rPr>
            </w:pPr>
            <w:r w:rsidRPr="009F365E">
              <w:rPr>
                <w:rFonts w:ascii="Times New Roman" w:hAnsi="Times New Roman" w:cs="Times New Roman"/>
                <w:sz w:val="24"/>
                <w:szCs w:val="24"/>
              </w:rPr>
              <w:t>Marcjanik</w:t>
            </w:r>
            <w:r w:rsidR="009F365E" w:rsidRPr="009F365E">
              <w:rPr>
                <w:rFonts w:ascii="Times New Roman" w:hAnsi="Times New Roman" w:cs="Times New Roman"/>
                <w:sz w:val="24"/>
                <w:szCs w:val="24"/>
              </w:rPr>
              <w:t xml:space="preserve"> M.,</w:t>
            </w:r>
            <w:r w:rsidRPr="009F365E">
              <w:rPr>
                <w:rFonts w:ascii="Times New Roman" w:hAnsi="Times New Roman" w:cs="Times New Roman"/>
                <w:sz w:val="24"/>
                <w:szCs w:val="24"/>
              </w:rPr>
              <w:t xml:space="preserve"> </w:t>
            </w:r>
            <w:r w:rsidRPr="009F365E">
              <w:rPr>
                <w:rFonts w:ascii="Times New Roman" w:hAnsi="Times New Roman" w:cs="Times New Roman"/>
                <w:i/>
                <w:iCs/>
                <w:sz w:val="24"/>
                <w:szCs w:val="24"/>
              </w:rPr>
              <w:t>Mówimy uprzejmie. Poradnik językowego savoir-vivre’u</w:t>
            </w:r>
            <w:r w:rsidRPr="009F365E">
              <w:rPr>
                <w:rFonts w:ascii="Times New Roman" w:hAnsi="Times New Roman" w:cs="Times New Roman"/>
                <w:sz w:val="24"/>
                <w:szCs w:val="24"/>
              </w:rPr>
              <w:t>. Warszawa 2009.</w:t>
            </w:r>
          </w:p>
          <w:p w14:paraId="7178B5D8" w14:textId="6692797C" w:rsidR="00A94C5B" w:rsidRPr="009F365E" w:rsidRDefault="00A94C5B" w:rsidP="00AD49BF">
            <w:pPr>
              <w:pStyle w:val="ListParagraph"/>
              <w:numPr>
                <w:ilvl w:val="0"/>
                <w:numId w:val="24"/>
              </w:numPr>
              <w:jc w:val="both"/>
              <w:rPr>
                <w:rFonts w:ascii="Times New Roman" w:hAnsi="Times New Roman" w:cs="Times New Roman"/>
                <w:sz w:val="24"/>
                <w:szCs w:val="24"/>
              </w:rPr>
            </w:pPr>
            <w:r w:rsidRPr="009F365E">
              <w:rPr>
                <w:rFonts w:ascii="Times New Roman" w:hAnsi="Times New Roman" w:cs="Times New Roman"/>
                <w:sz w:val="24"/>
                <w:szCs w:val="24"/>
              </w:rPr>
              <w:t>Marcjanik</w:t>
            </w:r>
            <w:r w:rsidR="009F365E" w:rsidRPr="009F365E">
              <w:rPr>
                <w:rFonts w:ascii="Times New Roman" w:hAnsi="Times New Roman" w:cs="Times New Roman"/>
                <w:sz w:val="24"/>
                <w:szCs w:val="24"/>
              </w:rPr>
              <w:t xml:space="preserve"> M., </w:t>
            </w:r>
            <w:r w:rsidRPr="009F365E">
              <w:rPr>
                <w:rFonts w:ascii="Times New Roman" w:hAnsi="Times New Roman" w:cs="Times New Roman"/>
                <w:i/>
                <w:iCs/>
                <w:sz w:val="24"/>
                <w:szCs w:val="24"/>
              </w:rPr>
              <w:t>Grzeczność w komunikacji językowej</w:t>
            </w:r>
            <w:r w:rsidR="009F365E" w:rsidRPr="009F365E">
              <w:rPr>
                <w:rFonts w:ascii="Times New Roman" w:hAnsi="Times New Roman" w:cs="Times New Roman"/>
                <w:i/>
                <w:iCs/>
                <w:sz w:val="24"/>
                <w:szCs w:val="24"/>
              </w:rPr>
              <w:t>,</w:t>
            </w:r>
            <w:r w:rsidRPr="009F365E">
              <w:rPr>
                <w:rFonts w:ascii="Times New Roman" w:hAnsi="Times New Roman" w:cs="Times New Roman"/>
                <w:sz w:val="24"/>
                <w:szCs w:val="24"/>
              </w:rPr>
              <w:t xml:space="preserve"> Warszawa 2013.</w:t>
            </w:r>
          </w:p>
          <w:p w14:paraId="6E91ACCD" w14:textId="53357FAF" w:rsidR="000F7F78" w:rsidRPr="009F365E" w:rsidRDefault="001A4FFB" w:rsidP="00D5566B">
            <w:pPr>
              <w:pStyle w:val="ListParagraph"/>
              <w:numPr>
                <w:ilvl w:val="0"/>
                <w:numId w:val="24"/>
              </w:numPr>
              <w:jc w:val="both"/>
              <w:rPr>
                <w:rFonts w:ascii="Times New Roman" w:hAnsi="Times New Roman" w:cs="Times New Roman"/>
                <w:sz w:val="24"/>
                <w:szCs w:val="24"/>
              </w:rPr>
            </w:pPr>
            <w:r w:rsidRPr="009F365E">
              <w:rPr>
                <w:rFonts w:ascii="Times New Roman" w:hAnsi="Times New Roman" w:cs="Times New Roman"/>
                <w:sz w:val="24"/>
                <w:szCs w:val="24"/>
              </w:rPr>
              <w:t>Masojć</w:t>
            </w:r>
            <w:r w:rsidR="009F365E" w:rsidRPr="009F365E">
              <w:rPr>
                <w:rFonts w:ascii="Times New Roman" w:hAnsi="Times New Roman" w:cs="Times New Roman"/>
                <w:sz w:val="24"/>
                <w:szCs w:val="24"/>
              </w:rPr>
              <w:t xml:space="preserve"> I., </w:t>
            </w:r>
            <w:r w:rsidR="009F365E" w:rsidRPr="009F365E">
              <w:rPr>
                <w:rFonts w:ascii="Times New Roman" w:hAnsi="Times New Roman" w:cs="Times New Roman"/>
                <w:i/>
                <w:iCs/>
                <w:sz w:val="24"/>
                <w:szCs w:val="24"/>
              </w:rPr>
              <w:t>Polska grzeczność językowa na tle innych kultur</w:t>
            </w:r>
            <w:r w:rsidR="009F365E" w:rsidRPr="009F365E">
              <w:rPr>
                <w:rFonts w:ascii="Times New Roman" w:hAnsi="Times New Roman" w:cs="Times New Roman"/>
                <w:sz w:val="24"/>
                <w:szCs w:val="24"/>
              </w:rPr>
              <w:t>,</w:t>
            </w:r>
            <w:r w:rsidRPr="009F365E">
              <w:rPr>
                <w:rFonts w:ascii="Times New Roman" w:hAnsi="Times New Roman" w:cs="Times New Roman"/>
                <w:sz w:val="24"/>
                <w:szCs w:val="24"/>
              </w:rPr>
              <w:t xml:space="preserve"> </w:t>
            </w:r>
            <w:r w:rsidR="009F365E" w:rsidRPr="009F365E">
              <w:rPr>
                <w:rFonts w:ascii="Times New Roman" w:eastAsia="Times New Roman" w:hAnsi="Times New Roman" w:cs="Times New Roman"/>
                <w:color w:val="000000"/>
                <w:sz w:val="24"/>
                <w:szCs w:val="24"/>
              </w:rPr>
              <w:t xml:space="preserve">Prieiga per internetą: </w:t>
            </w:r>
            <w:r w:rsidR="009F365E" w:rsidRPr="009F365E">
              <w:rPr>
                <w:rFonts w:ascii="Times New Roman" w:eastAsia="Times New Roman" w:hAnsi="Times New Roman" w:cs="Times New Roman"/>
                <w:color w:val="000000"/>
                <w:position w:val="-1"/>
                <w:sz w:val="24"/>
                <w:szCs w:val="24"/>
              </w:rPr>
              <w:t xml:space="preserve"> </w:t>
            </w:r>
            <w:hyperlink r:id="rId12" w:history="1">
              <w:r w:rsidRPr="009F365E">
                <w:rPr>
                  <w:rStyle w:val="Hyperlink"/>
                  <w:rFonts w:ascii="Times New Roman" w:hAnsi="Times New Roman" w:cs="Times New Roman"/>
                  <w:sz w:val="24"/>
                  <w:szCs w:val="24"/>
                </w:rPr>
                <w:t>http://polonista.lt/wp-content/uploads/2015/11/Etykieta_material_na_-strone.pdf</w:t>
              </w:r>
            </w:hyperlink>
            <w:r w:rsidR="009F365E" w:rsidRPr="009F365E">
              <w:rPr>
                <w:rFonts w:ascii="Times New Roman" w:hAnsi="Times New Roman" w:cs="Times New Roman"/>
                <w:sz w:val="24"/>
                <w:szCs w:val="24"/>
              </w:rPr>
              <w:t xml:space="preserve"> </w:t>
            </w:r>
            <w:r w:rsidR="009F365E" w:rsidRPr="009F365E">
              <w:rPr>
                <w:rFonts w:ascii="Times New Roman" w:eastAsia="Times New Roman" w:hAnsi="Times New Roman" w:cs="Times New Roman"/>
                <w:color w:val="000000"/>
                <w:sz w:val="24"/>
                <w:szCs w:val="24"/>
              </w:rPr>
              <w:t>(žiūrėta: 2024-08-18).</w:t>
            </w:r>
          </w:p>
          <w:p w14:paraId="659F3679" w14:textId="77777777" w:rsidR="000F7F78" w:rsidRPr="000F7F78" w:rsidRDefault="000F7F78" w:rsidP="000F7F78">
            <w:pPr>
              <w:jc w:val="both"/>
              <w:rPr>
                <w:rFonts w:ascii="Times New Roman" w:eastAsia="Times New Roman" w:hAnsi="Times New Roman" w:cs="Times New Roman"/>
                <w:b/>
                <w:sz w:val="24"/>
                <w:szCs w:val="24"/>
                <w:lang w:val="pl-PL"/>
              </w:rPr>
            </w:pPr>
          </w:p>
        </w:tc>
      </w:tr>
      <w:tr w:rsidR="000F7F78" w:rsidRPr="000F7F78" w14:paraId="673BE249" w14:textId="77777777" w:rsidTr="00307FC5">
        <w:trPr>
          <w:trHeight w:val="144"/>
        </w:trPr>
        <w:tc>
          <w:tcPr>
            <w:tcW w:w="9651" w:type="dxa"/>
            <w:shd w:val="clear" w:color="auto" w:fill="FFFFFF" w:themeFill="background1"/>
          </w:tcPr>
          <w:p w14:paraId="2E686EF4" w14:textId="77777777" w:rsidR="000F7F78" w:rsidRPr="001A4FFB" w:rsidRDefault="000F7F78" w:rsidP="000F7F78">
            <w:pPr>
              <w:shd w:val="clear" w:color="auto" w:fill="FFFFFF" w:themeFill="background1"/>
              <w:jc w:val="both"/>
              <w:rPr>
                <w:rFonts w:ascii="Times New Roman" w:hAnsi="Times New Roman" w:cs="Times New Roman"/>
                <w:b/>
                <w:bCs/>
                <w:sz w:val="24"/>
                <w:szCs w:val="24"/>
                <w:lang w:val="pl-PL"/>
              </w:rPr>
            </w:pPr>
            <w:proofErr w:type="spellStart"/>
            <w:r w:rsidRPr="001A4FFB">
              <w:rPr>
                <w:rFonts w:ascii="Times New Roman" w:hAnsi="Times New Roman" w:cs="Times New Roman"/>
                <w:b/>
                <w:bCs/>
                <w:sz w:val="24"/>
                <w:szCs w:val="24"/>
                <w:lang w:val="pl-PL"/>
              </w:rPr>
              <w:t>Reikalingi</w:t>
            </w:r>
            <w:proofErr w:type="spellEnd"/>
            <w:r w:rsidRPr="001A4FFB">
              <w:rPr>
                <w:rFonts w:ascii="Times New Roman" w:hAnsi="Times New Roman" w:cs="Times New Roman"/>
                <w:b/>
                <w:bCs/>
                <w:sz w:val="24"/>
                <w:szCs w:val="24"/>
                <w:lang w:val="pl-PL"/>
              </w:rPr>
              <w:t xml:space="preserve"> </w:t>
            </w:r>
            <w:proofErr w:type="spellStart"/>
            <w:r w:rsidRPr="001A4FFB">
              <w:rPr>
                <w:rFonts w:ascii="Times New Roman" w:hAnsi="Times New Roman" w:cs="Times New Roman"/>
                <w:b/>
                <w:bCs/>
                <w:sz w:val="24"/>
                <w:szCs w:val="24"/>
                <w:lang w:val="pl-PL"/>
              </w:rPr>
              <w:t>materialiniai</w:t>
            </w:r>
            <w:proofErr w:type="spellEnd"/>
            <w:r w:rsidRPr="001A4FFB">
              <w:rPr>
                <w:rFonts w:ascii="Times New Roman" w:hAnsi="Times New Roman" w:cs="Times New Roman"/>
                <w:b/>
                <w:bCs/>
                <w:sz w:val="24"/>
                <w:szCs w:val="24"/>
                <w:lang w:val="pl-PL"/>
              </w:rPr>
              <w:t xml:space="preserve"> ir </w:t>
            </w:r>
            <w:proofErr w:type="spellStart"/>
            <w:r w:rsidRPr="001A4FFB">
              <w:rPr>
                <w:rFonts w:ascii="Times New Roman" w:hAnsi="Times New Roman" w:cs="Times New Roman"/>
                <w:b/>
                <w:bCs/>
                <w:sz w:val="24"/>
                <w:szCs w:val="24"/>
                <w:lang w:val="pl-PL"/>
              </w:rPr>
              <w:t>technologiniai</w:t>
            </w:r>
            <w:proofErr w:type="spellEnd"/>
            <w:r w:rsidRPr="001A4FFB">
              <w:rPr>
                <w:rFonts w:ascii="Times New Roman" w:hAnsi="Times New Roman" w:cs="Times New Roman"/>
                <w:b/>
                <w:bCs/>
                <w:sz w:val="24"/>
                <w:szCs w:val="24"/>
                <w:lang w:val="pl-PL"/>
              </w:rPr>
              <w:t xml:space="preserve"> </w:t>
            </w:r>
            <w:proofErr w:type="spellStart"/>
            <w:r w:rsidRPr="001A4FFB">
              <w:rPr>
                <w:rFonts w:ascii="Times New Roman" w:hAnsi="Times New Roman" w:cs="Times New Roman"/>
                <w:b/>
                <w:bCs/>
                <w:sz w:val="24"/>
                <w:szCs w:val="24"/>
                <w:lang w:val="pl-PL"/>
              </w:rPr>
              <w:t>ištekliai</w:t>
            </w:r>
            <w:proofErr w:type="spellEnd"/>
            <w:r w:rsidRPr="001A4FFB">
              <w:rPr>
                <w:rFonts w:ascii="Times New Roman" w:hAnsi="Times New Roman" w:cs="Times New Roman"/>
                <w:b/>
                <w:bCs/>
                <w:sz w:val="24"/>
                <w:szCs w:val="24"/>
                <w:lang w:val="pl-PL"/>
              </w:rPr>
              <w:t>:</w:t>
            </w:r>
          </w:p>
          <w:p w14:paraId="6C006BFE" w14:textId="3E9E50A0" w:rsidR="000F7F78" w:rsidRPr="001A4FFB" w:rsidRDefault="000F7F78" w:rsidP="001A4FFB">
            <w:pPr>
              <w:shd w:val="clear" w:color="auto" w:fill="FFFFFF" w:themeFill="background1"/>
              <w:jc w:val="both"/>
              <w:rPr>
                <w:rFonts w:ascii="Times New Roman" w:eastAsia="Times New Roman" w:hAnsi="Times New Roman" w:cs="Times New Roman"/>
                <w:sz w:val="24"/>
                <w:szCs w:val="24"/>
                <w:highlight w:val="yellow"/>
                <w:lang w:val="pl-PL"/>
              </w:rPr>
            </w:pPr>
            <w:proofErr w:type="spellStart"/>
            <w:r w:rsidRPr="001A4FFB">
              <w:rPr>
                <w:rFonts w:ascii="Times New Roman" w:hAnsi="Times New Roman" w:cs="Times New Roman"/>
                <w:sz w:val="24"/>
                <w:szCs w:val="24"/>
                <w:lang w:val="pl-PL"/>
              </w:rPr>
              <w:t>Kompiuteris</w:t>
            </w:r>
            <w:proofErr w:type="spellEnd"/>
            <w:r w:rsidRPr="001A4FFB">
              <w:rPr>
                <w:rFonts w:ascii="Times New Roman" w:hAnsi="Times New Roman" w:cs="Times New Roman"/>
                <w:sz w:val="24"/>
                <w:szCs w:val="24"/>
                <w:lang w:val="pl-PL"/>
              </w:rPr>
              <w:t xml:space="preserve"> arba </w:t>
            </w:r>
            <w:proofErr w:type="spellStart"/>
            <w:r w:rsidRPr="001A4FFB">
              <w:rPr>
                <w:rFonts w:ascii="Times New Roman" w:hAnsi="Times New Roman" w:cs="Times New Roman"/>
                <w:sz w:val="24"/>
                <w:szCs w:val="24"/>
                <w:lang w:val="pl-PL"/>
              </w:rPr>
              <w:t>išmanieji</w:t>
            </w:r>
            <w:proofErr w:type="spellEnd"/>
            <w:r w:rsidRPr="001A4FFB">
              <w:rPr>
                <w:rFonts w:ascii="Times New Roman" w:hAnsi="Times New Roman" w:cs="Times New Roman"/>
                <w:sz w:val="24"/>
                <w:szCs w:val="24"/>
                <w:lang w:val="pl-PL"/>
              </w:rPr>
              <w:t xml:space="preserve"> </w:t>
            </w:r>
            <w:proofErr w:type="spellStart"/>
            <w:r w:rsidRPr="001A4FFB">
              <w:rPr>
                <w:rFonts w:ascii="Times New Roman" w:hAnsi="Times New Roman" w:cs="Times New Roman"/>
                <w:sz w:val="24"/>
                <w:szCs w:val="24"/>
                <w:lang w:val="pl-PL"/>
              </w:rPr>
              <w:t>telefonai</w:t>
            </w:r>
            <w:proofErr w:type="spellEnd"/>
            <w:r w:rsidRPr="001A4FFB">
              <w:rPr>
                <w:rFonts w:ascii="Times New Roman" w:hAnsi="Times New Roman" w:cs="Times New Roman"/>
                <w:sz w:val="24"/>
                <w:szCs w:val="24"/>
                <w:lang w:val="pl-PL"/>
              </w:rPr>
              <w:t xml:space="preserve">, </w:t>
            </w:r>
            <w:proofErr w:type="spellStart"/>
            <w:r w:rsidRPr="001A4FFB">
              <w:rPr>
                <w:rFonts w:ascii="Times New Roman" w:hAnsi="Times New Roman" w:cs="Times New Roman"/>
                <w:sz w:val="24"/>
                <w:szCs w:val="24"/>
                <w:lang w:val="pl-PL"/>
              </w:rPr>
              <w:t>interneto</w:t>
            </w:r>
            <w:proofErr w:type="spellEnd"/>
            <w:r w:rsidRPr="001A4FFB">
              <w:rPr>
                <w:rFonts w:ascii="Times New Roman" w:hAnsi="Times New Roman" w:cs="Times New Roman"/>
                <w:sz w:val="24"/>
                <w:szCs w:val="24"/>
                <w:lang w:val="pl-PL"/>
              </w:rPr>
              <w:t xml:space="preserve"> </w:t>
            </w:r>
            <w:proofErr w:type="spellStart"/>
            <w:r w:rsidRPr="001A4FFB">
              <w:rPr>
                <w:rFonts w:ascii="Times New Roman" w:hAnsi="Times New Roman" w:cs="Times New Roman"/>
                <w:sz w:val="24"/>
                <w:szCs w:val="24"/>
                <w:lang w:val="pl-PL"/>
              </w:rPr>
              <w:t>prieiga</w:t>
            </w:r>
            <w:proofErr w:type="spellEnd"/>
            <w:r w:rsidR="001A4FFB" w:rsidRPr="001A4FFB">
              <w:rPr>
                <w:rFonts w:ascii="Times New Roman" w:hAnsi="Times New Roman" w:cs="Times New Roman"/>
                <w:sz w:val="24"/>
                <w:szCs w:val="24"/>
                <w:lang w:val="pl-PL"/>
              </w:rPr>
              <w:t>.</w:t>
            </w:r>
          </w:p>
        </w:tc>
      </w:tr>
      <w:tr w:rsidR="000F7F78" w:rsidRPr="000F7F78" w14:paraId="70CD7F55" w14:textId="77777777" w:rsidTr="00307FC5">
        <w:trPr>
          <w:trHeight w:val="818"/>
        </w:trPr>
        <w:tc>
          <w:tcPr>
            <w:tcW w:w="9651" w:type="dxa"/>
            <w:shd w:val="clear" w:color="auto" w:fill="FFFFFF" w:themeFill="background1"/>
          </w:tcPr>
          <w:p w14:paraId="7F6503D3" w14:textId="77777777" w:rsidR="000F7F78" w:rsidRPr="001A4FFB" w:rsidRDefault="000F7F78" w:rsidP="000F7F78">
            <w:pPr>
              <w:shd w:val="clear" w:color="auto" w:fill="FFFFFF" w:themeFill="background1"/>
              <w:jc w:val="both"/>
              <w:rPr>
                <w:rFonts w:ascii="Times New Roman" w:hAnsi="Times New Roman" w:cs="Times New Roman"/>
                <w:b/>
                <w:bCs/>
                <w:sz w:val="24"/>
                <w:szCs w:val="24"/>
              </w:rPr>
            </w:pPr>
            <w:r w:rsidRPr="001A4FFB">
              <w:rPr>
                <w:rFonts w:ascii="Times New Roman" w:hAnsi="Times New Roman" w:cs="Times New Roman"/>
                <w:b/>
                <w:bCs/>
                <w:sz w:val="24"/>
                <w:szCs w:val="24"/>
              </w:rPr>
              <w:t>Pateikta konkreti medžiaga, kurią galima naudoti pamokoje (užduočių lapai, veiklų planai):</w:t>
            </w:r>
          </w:p>
          <w:p w14:paraId="6150B8C6" w14:textId="77777777" w:rsidR="000F7F78" w:rsidRPr="001A4FFB" w:rsidRDefault="000F7F78" w:rsidP="000F7F78">
            <w:pPr>
              <w:shd w:val="clear" w:color="auto" w:fill="FFFFFF" w:themeFill="background1"/>
              <w:jc w:val="both"/>
              <w:rPr>
                <w:rFonts w:ascii="Times New Roman" w:eastAsia="Times New Roman" w:hAnsi="Times New Roman" w:cs="Times New Roman"/>
                <w:sz w:val="24"/>
                <w:szCs w:val="24"/>
                <w:lang w:val="pl-PL"/>
              </w:rPr>
            </w:pPr>
            <w:proofErr w:type="spellStart"/>
            <w:r w:rsidRPr="001A4FFB">
              <w:rPr>
                <w:rFonts w:ascii="Times New Roman" w:eastAsia="Times New Roman" w:hAnsi="Times New Roman" w:cs="Times New Roman"/>
                <w:sz w:val="24"/>
                <w:szCs w:val="24"/>
                <w:lang w:val="pl-PL"/>
              </w:rPr>
              <w:t>Užduočių</w:t>
            </w:r>
            <w:proofErr w:type="spellEnd"/>
            <w:r w:rsidRPr="001A4FFB">
              <w:rPr>
                <w:rFonts w:ascii="Times New Roman" w:eastAsia="Times New Roman" w:hAnsi="Times New Roman" w:cs="Times New Roman"/>
                <w:sz w:val="24"/>
                <w:szCs w:val="24"/>
                <w:lang w:val="pl-PL"/>
              </w:rPr>
              <w:t xml:space="preserve"> </w:t>
            </w:r>
            <w:proofErr w:type="spellStart"/>
            <w:r w:rsidRPr="001A4FFB">
              <w:rPr>
                <w:rFonts w:ascii="Times New Roman" w:eastAsia="Times New Roman" w:hAnsi="Times New Roman" w:cs="Times New Roman"/>
                <w:sz w:val="24"/>
                <w:szCs w:val="24"/>
                <w:lang w:val="pl-PL"/>
              </w:rPr>
              <w:t>lapai</w:t>
            </w:r>
            <w:proofErr w:type="spellEnd"/>
          </w:p>
        </w:tc>
      </w:tr>
    </w:tbl>
    <w:p w14:paraId="169AE64E" w14:textId="77777777" w:rsidR="000F7F78" w:rsidRPr="000F7F78" w:rsidRDefault="000F7F78" w:rsidP="000F7F78">
      <w:pPr>
        <w:spacing w:after="0" w:line="240" w:lineRule="auto"/>
        <w:jc w:val="both"/>
        <w:rPr>
          <w:rFonts w:ascii="Times New Roman" w:eastAsia="Calibri" w:hAnsi="Times New Roman" w:cs="Times New Roman"/>
          <w:kern w:val="0"/>
          <w:sz w:val="24"/>
          <w:szCs w:val="24"/>
          <w:lang w:val="pl-PL" w:eastAsia="lt-LT"/>
          <w14:ligatures w14:val="none"/>
        </w:rPr>
      </w:pPr>
    </w:p>
    <w:p w14:paraId="76600B81" w14:textId="77777777" w:rsidR="00791BF2" w:rsidRPr="000F7F78" w:rsidRDefault="00791BF2" w:rsidP="00791BF2">
      <w:pPr>
        <w:keepNext/>
        <w:keepLines/>
        <w:spacing w:before="240" w:after="0"/>
        <w:jc w:val="center"/>
        <w:outlineLvl w:val="0"/>
        <w:rPr>
          <w:rFonts w:ascii="Times New Roman" w:eastAsia="Times New Roman" w:hAnsi="Times New Roman" w:cstheme="majorBidi"/>
          <w:b/>
          <w:color w:val="000000" w:themeColor="text1"/>
          <w:kern w:val="0"/>
          <w:sz w:val="24"/>
          <w:szCs w:val="32"/>
          <w:lang w:val="pl-PL" w:eastAsia="lt-LT"/>
          <w14:ligatures w14:val="none"/>
        </w:rPr>
      </w:pPr>
      <w:bookmarkStart w:id="1" w:name="_Toc175604663"/>
      <w:proofErr w:type="spellStart"/>
      <w:r w:rsidRPr="000F7F78">
        <w:rPr>
          <w:rFonts w:ascii="Times New Roman" w:eastAsia="Times New Roman" w:hAnsi="Times New Roman" w:cstheme="majorBidi"/>
          <w:b/>
          <w:color w:val="000000" w:themeColor="text1"/>
          <w:kern w:val="0"/>
          <w:sz w:val="24"/>
          <w:szCs w:val="32"/>
          <w:lang w:val="pl-PL" w:eastAsia="lt-LT"/>
          <w14:ligatures w14:val="none"/>
        </w:rPr>
        <w:t>Mokymui</w:t>
      </w:r>
      <w:proofErr w:type="spellEnd"/>
      <w:r w:rsidRPr="000F7F78">
        <w:rPr>
          <w:rFonts w:ascii="Times New Roman" w:eastAsia="Times New Roman" w:hAnsi="Times New Roman" w:cstheme="majorBidi"/>
          <w:b/>
          <w:color w:val="000000" w:themeColor="text1"/>
          <w:kern w:val="0"/>
          <w:sz w:val="24"/>
          <w:szCs w:val="32"/>
          <w:lang w:val="pl-PL" w:eastAsia="lt-LT"/>
          <w14:ligatures w14:val="none"/>
        </w:rPr>
        <w:t xml:space="preserve">(si) </w:t>
      </w:r>
      <w:proofErr w:type="spellStart"/>
      <w:r w:rsidRPr="000F7F78">
        <w:rPr>
          <w:rFonts w:ascii="Times New Roman" w:eastAsia="Times New Roman" w:hAnsi="Times New Roman" w:cstheme="majorBidi"/>
          <w:b/>
          <w:color w:val="000000" w:themeColor="text1"/>
          <w:kern w:val="0"/>
          <w:sz w:val="24"/>
          <w:szCs w:val="32"/>
          <w:lang w:val="pl-PL" w:eastAsia="lt-LT"/>
          <w14:ligatures w14:val="none"/>
        </w:rPr>
        <w:t>skirtos</w:t>
      </w:r>
      <w:proofErr w:type="spellEnd"/>
      <w:r w:rsidRPr="000F7F78">
        <w:rPr>
          <w:rFonts w:ascii="Times New Roman" w:eastAsia="Times New Roman" w:hAnsi="Times New Roman" w:cstheme="majorBidi"/>
          <w:b/>
          <w:color w:val="000000" w:themeColor="text1"/>
          <w:kern w:val="0"/>
          <w:sz w:val="24"/>
          <w:szCs w:val="32"/>
          <w:lang w:val="pl-PL" w:eastAsia="lt-LT"/>
          <w14:ligatures w14:val="none"/>
        </w:rPr>
        <w:t xml:space="preserve"> </w:t>
      </w:r>
      <w:proofErr w:type="spellStart"/>
      <w:r w:rsidRPr="000F7F78">
        <w:rPr>
          <w:rFonts w:ascii="Times New Roman" w:eastAsia="Times New Roman" w:hAnsi="Times New Roman" w:cstheme="majorBidi"/>
          <w:b/>
          <w:color w:val="000000" w:themeColor="text1"/>
          <w:kern w:val="0"/>
          <w:sz w:val="24"/>
          <w:szCs w:val="32"/>
          <w:lang w:val="pl-PL" w:eastAsia="lt-LT"/>
          <w14:ligatures w14:val="none"/>
        </w:rPr>
        <w:t>veiklos</w:t>
      </w:r>
      <w:bookmarkEnd w:id="1"/>
      <w:proofErr w:type="spellEnd"/>
    </w:p>
    <w:p w14:paraId="5DA6594F" w14:textId="77777777" w:rsidR="00791BF2" w:rsidRPr="000F7F78" w:rsidRDefault="00791BF2" w:rsidP="00791BF2">
      <w:pPr>
        <w:keepNext/>
        <w:keepLines/>
        <w:spacing w:before="240" w:after="0"/>
        <w:jc w:val="center"/>
        <w:outlineLvl w:val="0"/>
        <w:rPr>
          <w:rFonts w:ascii="Times New Roman" w:eastAsia="Times New Roman" w:hAnsi="Times New Roman" w:cstheme="majorBidi"/>
          <w:b/>
          <w:color w:val="000000" w:themeColor="text1"/>
          <w:kern w:val="0"/>
          <w:sz w:val="24"/>
          <w:szCs w:val="32"/>
          <w:lang w:val="pl-PL" w:eastAsia="lt-LT"/>
          <w14:ligatures w14:val="none"/>
        </w:rPr>
      </w:pPr>
    </w:p>
    <w:p w14:paraId="51BD18DE" w14:textId="77777777" w:rsidR="00791BF2" w:rsidRPr="000F7F78" w:rsidRDefault="00791BF2" w:rsidP="00791BF2">
      <w:pPr>
        <w:spacing w:after="0" w:line="240" w:lineRule="auto"/>
        <w:jc w:val="center"/>
        <w:rPr>
          <w:rFonts w:ascii="Times New Roman" w:eastAsia="Times New Roman" w:hAnsi="Times New Roman" w:cs="Times New Roman"/>
          <w:kern w:val="0"/>
          <w:sz w:val="24"/>
          <w:szCs w:val="24"/>
          <w:lang w:val="pl-PL" w:eastAsia="lt-LT"/>
          <w14:ligatures w14:val="none"/>
        </w:rPr>
      </w:pPr>
      <w:r w:rsidRPr="000F7F78">
        <w:rPr>
          <w:rFonts w:ascii="Times New Roman" w:eastAsia="Times New Roman" w:hAnsi="Times New Roman" w:cs="Times New Roman"/>
          <w:kern w:val="0"/>
          <w:sz w:val="24"/>
          <w:szCs w:val="24"/>
          <w:lang w:val="pl-PL" w:eastAsia="lt-LT"/>
          <w14:ligatures w14:val="none"/>
        </w:rPr>
        <w:t>LEKCJA 1-2.</w:t>
      </w:r>
    </w:p>
    <w:p w14:paraId="2AAA47F7" w14:textId="77777777" w:rsidR="00791BF2" w:rsidRDefault="00791BF2" w:rsidP="00791BF2">
      <w:pPr>
        <w:spacing w:after="0" w:line="240" w:lineRule="auto"/>
        <w:ind w:right="1134"/>
        <w:rPr>
          <w:rFonts w:ascii="Times New Roman" w:eastAsia="Times New Roman" w:hAnsi="Times New Roman" w:cs="Times New Roman"/>
          <w:b/>
          <w:kern w:val="0"/>
          <w:sz w:val="24"/>
          <w:szCs w:val="24"/>
          <w:lang w:val="pl-PL" w:eastAsia="lt-LT"/>
          <w14:ligatures w14:val="none"/>
        </w:rPr>
      </w:pPr>
    </w:p>
    <w:p w14:paraId="58579A7D" w14:textId="77777777" w:rsidR="00791BF2" w:rsidRDefault="00791BF2" w:rsidP="00791BF2">
      <w:pPr>
        <w:spacing w:after="0" w:line="240" w:lineRule="auto"/>
        <w:ind w:right="1134"/>
        <w:rPr>
          <w:rFonts w:ascii="Times New Roman" w:eastAsia="Times New Roman" w:hAnsi="Times New Roman" w:cs="Times New Roman"/>
          <w:b/>
          <w:kern w:val="0"/>
          <w:sz w:val="24"/>
          <w:szCs w:val="24"/>
          <w:lang w:val="pl-PL" w:eastAsia="lt-LT"/>
          <w14:ligatures w14:val="none"/>
        </w:rPr>
      </w:pPr>
      <w:r w:rsidRPr="000F7F78">
        <w:rPr>
          <w:rFonts w:ascii="Times New Roman" w:eastAsia="Times New Roman" w:hAnsi="Times New Roman" w:cs="Times New Roman"/>
          <w:b/>
          <w:kern w:val="0"/>
          <w:sz w:val="24"/>
          <w:szCs w:val="24"/>
          <w:lang w:val="pl-PL" w:eastAsia="lt-LT"/>
          <w14:ligatures w14:val="none"/>
        </w:rPr>
        <w:t xml:space="preserve">Temat: </w:t>
      </w:r>
      <w:r w:rsidRPr="00B766C4">
        <w:rPr>
          <w:rFonts w:ascii="Times New Roman" w:eastAsia="Times New Roman" w:hAnsi="Times New Roman" w:cs="Times New Roman"/>
          <w:b/>
          <w:kern w:val="0"/>
          <w:sz w:val="24"/>
          <w:szCs w:val="24"/>
          <w:lang w:val="pl-PL" w:eastAsia="lt-LT"/>
          <w14:ligatures w14:val="none"/>
        </w:rPr>
        <w:t>Etykieta językowa jako element kultury narodowej.</w:t>
      </w:r>
      <w:r>
        <w:rPr>
          <w:rFonts w:ascii="Times New Roman" w:eastAsia="Times New Roman" w:hAnsi="Times New Roman" w:cs="Times New Roman"/>
          <w:b/>
          <w:kern w:val="0"/>
          <w:sz w:val="24"/>
          <w:szCs w:val="24"/>
          <w:lang w:val="pl-PL" w:eastAsia="lt-LT"/>
          <w14:ligatures w14:val="none"/>
        </w:rPr>
        <w:t xml:space="preserve"> </w:t>
      </w:r>
    </w:p>
    <w:p w14:paraId="76D8FB9B" w14:textId="61677099" w:rsidR="00791BF2" w:rsidRPr="00B766C4" w:rsidRDefault="00791BF2" w:rsidP="00791BF2">
      <w:pPr>
        <w:spacing w:after="0" w:line="240" w:lineRule="auto"/>
        <w:ind w:right="1134"/>
        <w:rPr>
          <w:rFonts w:ascii="Times New Roman" w:eastAsia="Times New Roman" w:hAnsi="Times New Roman" w:cs="Times New Roman"/>
          <w:b/>
          <w:kern w:val="0"/>
          <w:sz w:val="24"/>
          <w:szCs w:val="24"/>
          <w:lang w:val="pl-PL" w:eastAsia="lt-LT"/>
          <w14:ligatures w14:val="none"/>
        </w:rPr>
      </w:pPr>
      <w:r w:rsidRPr="00B766C4">
        <w:rPr>
          <w:rFonts w:ascii="Times New Roman" w:eastAsia="Times New Roman" w:hAnsi="Times New Roman" w:cs="Times New Roman"/>
          <w:b/>
          <w:kern w:val="0"/>
          <w:sz w:val="24"/>
          <w:szCs w:val="24"/>
          <w:lang w:val="pl-PL" w:eastAsia="lt-LT"/>
          <w14:ligatures w14:val="none"/>
        </w:rPr>
        <w:t>Specyfika</w:t>
      </w:r>
      <w:r>
        <w:rPr>
          <w:rFonts w:ascii="Times New Roman" w:eastAsia="Times New Roman" w:hAnsi="Times New Roman" w:cs="Times New Roman"/>
          <w:b/>
          <w:kern w:val="0"/>
          <w:sz w:val="24"/>
          <w:szCs w:val="24"/>
          <w:lang w:val="pl-PL" w:eastAsia="lt-LT"/>
          <w14:ligatures w14:val="none"/>
        </w:rPr>
        <w:t xml:space="preserve"> </w:t>
      </w:r>
      <w:r w:rsidRPr="00B766C4">
        <w:rPr>
          <w:rFonts w:ascii="Times New Roman" w:eastAsia="Times New Roman" w:hAnsi="Times New Roman" w:cs="Times New Roman"/>
          <w:b/>
          <w:kern w:val="0"/>
          <w:sz w:val="24"/>
          <w:szCs w:val="24"/>
          <w:lang w:val="pl-PL" w:eastAsia="lt-LT"/>
          <w14:ligatures w14:val="none"/>
        </w:rPr>
        <w:t>polskiej etykiety językowej na tle innych języków.</w:t>
      </w:r>
    </w:p>
    <w:p w14:paraId="7D39678F" w14:textId="77777777" w:rsidR="00791BF2" w:rsidRDefault="00791BF2" w:rsidP="00791BF2">
      <w:pPr>
        <w:spacing w:after="0" w:line="240" w:lineRule="auto"/>
        <w:ind w:right="1134"/>
        <w:jc w:val="center"/>
        <w:rPr>
          <w:rFonts w:ascii="Times New Roman" w:eastAsia="Times New Roman" w:hAnsi="Times New Roman" w:cs="Times New Roman"/>
          <w:b/>
          <w:kern w:val="0"/>
          <w:sz w:val="24"/>
          <w:szCs w:val="24"/>
          <w:lang w:val="pl-PL" w:eastAsia="lt-LT"/>
          <w14:ligatures w14:val="none"/>
        </w:rPr>
      </w:pPr>
    </w:p>
    <w:p w14:paraId="1E46DBB4" w14:textId="77777777" w:rsidR="00791BF2" w:rsidRPr="00780F6B" w:rsidRDefault="00791BF2" w:rsidP="00791BF2">
      <w:pPr>
        <w:spacing w:before="100" w:beforeAutospacing="1" w:after="100" w:afterAutospacing="1" w:line="240" w:lineRule="auto"/>
        <w:rPr>
          <w:rFonts w:ascii="Times New Roman" w:eastAsia="Times New Roman" w:hAnsi="Times New Roman" w:cs="Times New Roman"/>
          <w:b/>
          <w:bCs/>
          <w:kern w:val="0"/>
          <w:sz w:val="24"/>
          <w:szCs w:val="24"/>
          <w:lang w:eastAsia="lt-LT"/>
          <w14:ligatures w14:val="none"/>
        </w:rPr>
      </w:pPr>
      <w:r w:rsidRPr="00780F6B">
        <w:rPr>
          <w:rFonts w:ascii="Times New Roman" w:eastAsia="Times New Roman" w:hAnsi="Times New Roman" w:cs="Times New Roman"/>
          <w:b/>
          <w:bCs/>
          <w:kern w:val="0"/>
          <w:sz w:val="24"/>
          <w:szCs w:val="24"/>
          <w:lang w:eastAsia="lt-LT"/>
          <w14:ligatures w14:val="none"/>
        </w:rPr>
        <w:t>Faza wprowadzająca</w:t>
      </w:r>
    </w:p>
    <w:p w14:paraId="1F673A85" w14:textId="77777777" w:rsidR="00791BF2" w:rsidRPr="004F0B96" w:rsidRDefault="00791BF2" w:rsidP="00791BF2">
      <w:pPr>
        <w:pStyle w:val="ListParagraph"/>
        <w:numPr>
          <w:ilvl w:val="0"/>
          <w:numId w:val="20"/>
        </w:numPr>
        <w:spacing w:after="0" w:line="240" w:lineRule="auto"/>
        <w:jc w:val="both"/>
        <w:rPr>
          <w:rFonts w:ascii="Times New Roman" w:eastAsia="Times New Roman" w:hAnsi="Times New Roman" w:cs="Times New Roman"/>
          <w:kern w:val="0"/>
          <w:sz w:val="24"/>
          <w:szCs w:val="24"/>
          <w:lang w:eastAsia="lt-LT"/>
          <w14:ligatures w14:val="none"/>
        </w:rPr>
      </w:pPr>
      <w:r w:rsidRPr="004F0B96">
        <w:rPr>
          <w:rFonts w:ascii="Times New Roman" w:eastAsia="Times New Roman" w:hAnsi="Times New Roman" w:cs="Times New Roman"/>
          <w:kern w:val="0"/>
          <w:sz w:val="24"/>
          <w:szCs w:val="24"/>
          <w:lang w:eastAsia="lt-LT"/>
          <w14:ligatures w14:val="none"/>
        </w:rPr>
        <w:t>Wprowadzenie w tematykę zajęć. Nauczyciel rozpoczyna pytaniem, jakie zasady etykiety są zawarte w podanych przysłowiach i jak są one aktualne w dzisiejszych czasach?</w:t>
      </w:r>
    </w:p>
    <w:p w14:paraId="563CC7A6" w14:textId="77777777" w:rsidR="00791BF2" w:rsidRPr="00780F6B" w:rsidRDefault="00791BF2" w:rsidP="00791BF2">
      <w:pPr>
        <w:pStyle w:val="ListParagraph"/>
        <w:numPr>
          <w:ilvl w:val="0"/>
          <w:numId w:val="19"/>
        </w:numPr>
        <w:spacing w:after="0" w:line="240" w:lineRule="auto"/>
        <w:jc w:val="both"/>
        <w:rPr>
          <w:rFonts w:ascii="Times New Roman" w:eastAsia="Times New Roman" w:hAnsi="Times New Roman" w:cs="Times New Roman"/>
          <w:i/>
          <w:iCs/>
          <w:kern w:val="0"/>
          <w:sz w:val="24"/>
          <w:szCs w:val="24"/>
          <w:lang w:eastAsia="lt-LT"/>
          <w14:ligatures w14:val="none"/>
        </w:rPr>
      </w:pPr>
      <w:r w:rsidRPr="00780F6B">
        <w:rPr>
          <w:rFonts w:ascii="Times New Roman" w:eastAsia="Times New Roman" w:hAnsi="Times New Roman" w:cs="Times New Roman"/>
          <w:i/>
          <w:iCs/>
          <w:kern w:val="0"/>
          <w:sz w:val="24"/>
          <w:szCs w:val="24"/>
          <w:lang w:eastAsia="lt-LT"/>
          <w14:ligatures w14:val="none"/>
        </w:rPr>
        <w:t>Grzeczność nie kosztuje, a wiele zyskuje.</w:t>
      </w:r>
    </w:p>
    <w:p w14:paraId="74C40225" w14:textId="77777777" w:rsidR="00791BF2" w:rsidRPr="00780F6B" w:rsidRDefault="00791BF2" w:rsidP="00791BF2">
      <w:pPr>
        <w:pStyle w:val="ListParagraph"/>
        <w:numPr>
          <w:ilvl w:val="0"/>
          <w:numId w:val="19"/>
        </w:numPr>
        <w:spacing w:after="0" w:line="240" w:lineRule="auto"/>
        <w:jc w:val="both"/>
        <w:rPr>
          <w:rFonts w:ascii="Times New Roman" w:eastAsia="Times New Roman" w:hAnsi="Times New Roman" w:cs="Times New Roman"/>
          <w:i/>
          <w:iCs/>
          <w:kern w:val="0"/>
          <w:sz w:val="24"/>
          <w:szCs w:val="24"/>
          <w:lang w:eastAsia="lt-LT"/>
          <w14:ligatures w14:val="none"/>
        </w:rPr>
      </w:pPr>
      <w:r w:rsidRPr="00780F6B">
        <w:rPr>
          <w:rFonts w:ascii="Times New Roman" w:eastAsia="Times New Roman" w:hAnsi="Times New Roman" w:cs="Times New Roman"/>
          <w:i/>
          <w:iCs/>
          <w:kern w:val="0"/>
          <w:sz w:val="24"/>
          <w:szCs w:val="24"/>
          <w:lang w:eastAsia="lt-LT"/>
          <w14:ligatures w14:val="none"/>
        </w:rPr>
        <w:t>Co wolno wojewodzie, to nie tobie, smrodzie.</w:t>
      </w:r>
    </w:p>
    <w:p w14:paraId="1E93334A" w14:textId="77777777" w:rsidR="00791BF2" w:rsidRPr="00780F6B" w:rsidRDefault="00791BF2" w:rsidP="00791BF2">
      <w:p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kern w:val="0"/>
          <w:sz w:val="24"/>
          <w:szCs w:val="24"/>
          <w:lang w:eastAsia="lt-LT"/>
          <w14:ligatures w14:val="none"/>
        </w:rPr>
        <w:t>Swobodne wypowiedzi uczniów. Uczniowie dzielą się odpowiedziami. Nauczyciel</w:t>
      </w:r>
      <w:r>
        <w:rPr>
          <w:rFonts w:ascii="Times New Roman" w:eastAsia="Times New Roman" w:hAnsi="Times New Roman" w:cs="Times New Roman"/>
          <w:kern w:val="0"/>
          <w:sz w:val="24"/>
          <w:szCs w:val="24"/>
          <w:lang w:eastAsia="lt-LT"/>
          <w14:ligatures w14:val="none"/>
        </w:rPr>
        <w:t xml:space="preserve"> </w:t>
      </w:r>
      <w:r w:rsidRPr="00780F6B">
        <w:rPr>
          <w:rFonts w:ascii="Times New Roman" w:eastAsia="Times New Roman" w:hAnsi="Times New Roman" w:cs="Times New Roman"/>
          <w:kern w:val="0"/>
          <w:sz w:val="24"/>
          <w:szCs w:val="24"/>
          <w:lang w:eastAsia="lt-LT"/>
          <w14:ligatures w14:val="none"/>
        </w:rPr>
        <w:t xml:space="preserve">podsumowuje odpowiedzi. Sformułowanie oraz zanotowanie wniosków. </w:t>
      </w:r>
    </w:p>
    <w:p w14:paraId="10235C74" w14:textId="77777777" w:rsidR="00791BF2" w:rsidRPr="00780F6B" w:rsidRDefault="00791BF2" w:rsidP="00791BF2">
      <w:p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b/>
          <w:bCs/>
          <w:i/>
          <w:iCs/>
          <w:kern w:val="0"/>
          <w:sz w:val="24"/>
          <w:szCs w:val="24"/>
          <w:lang w:eastAsia="lt-LT"/>
          <w14:ligatures w14:val="none"/>
        </w:rPr>
        <w:t>Grzeczność nie kosztuje, a wiele zyskuje</w:t>
      </w:r>
      <w:r w:rsidRPr="00780F6B">
        <w:rPr>
          <w:rFonts w:ascii="Times New Roman" w:eastAsia="Times New Roman" w:hAnsi="Times New Roman" w:cs="Times New Roman"/>
          <w:kern w:val="0"/>
          <w:sz w:val="24"/>
          <w:szCs w:val="24"/>
          <w:lang w:eastAsia="lt-LT"/>
          <w14:ligatures w14:val="none"/>
        </w:rPr>
        <w:t xml:space="preserve"> - Przysłowie podkreśla wartość uprzejmości i szacunku wobec innych. Grzeczność jest łatwo dostępna – nie wymaga wysiłku ani wydatków, a mimo to przynosi wiele korzyści, takich jak dobre relacje, pozytywny odbiór społeczny i wzajemna życzliwość.</w:t>
      </w:r>
    </w:p>
    <w:p w14:paraId="379E74F4" w14:textId="77777777" w:rsidR="00791BF2" w:rsidRDefault="00791BF2" w:rsidP="00791BF2">
      <w:pPr>
        <w:spacing w:after="0" w:line="240" w:lineRule="auto"/>
        <w:jc w:val="both"/>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b/>
          <w:bCs/>
          <w:i/>
          <w:iCs/>
          <w:kern w:val="0"/>
          <w:sz w:val="24"/>
          <w:szCs w:val="24"/>
          <w:lang w:eastAsia="lt-LT"/>
          <w14:ligatures w14:val="none"/>
        </w:rPr>
        <w:t>Co wolno wojewodzie, to nie tobie, smrodzie</w:t>
      </w:r>
      <w:r w:rsidRPr="00780F6B">
        <w:rPr>
          <w:rFonts w:ascii="Times New Roman" w:eastAsia="Times New Roman" w:hAnsi="Times New Roman" w:cs="Times New Roman"/>
          <w:kern w:val="0"/>
          <w:sz w:val="24"/>
          <w:szCs w:val="24"/>
          <w:lang w:eastAsia="lt-LT"/>
          <w14:ligatures w14:val="none"/>
        </w:rPr>
        <w:t xml:space="preserve"> -To przysłowie zwraca uwagę na różnice w statusie społecznym oraz nierówność przywilejów. Podkreśla, że pewne zachowania czy działania mogą być akceptowane lub tolerowane w przypadku osób uprzywilejowanych, ale nie w przypadku osób o niższej pozycji. </w:t>
      </w:r>
    </w:p>
    <w:p w14:paraId="54F991ED" w14:textId="77777777" w:rsidR="00791BF2" w:rsidRPr="00780F6B" w:rsidRDefault="00791BF2" w:rsidP="00791BF2">
      <w:pPr>
        <w:spacing w:after="0" w:line="240" w:lineRule="auto"/>
        <w:jc w:val="both"/>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kern w:val="0"/>
          <w:sz w:val="24"/>
          <w:szCs w:val="24"/>
          <w:lang w:eastAsia="lt-LT"/>
          <w14:ligatures w14:val="none"/>
        </w:rPr>
        <w:t xml:space="preserve">Oba przysłowia zawierają ponadczasowe prawdy o grzeczności i nierównościach społecznych. </w:t>
      </w:r>
    </w:p>
    <w:p w14:paraId="05601069" w14:textId="77777777" w:rsidR="00791BF2" w:rsidRPr="004F0B96" w:rsidRDefault="00791BF2" w:rsidP="00791BF2">
      <w:pPr>
        <w:spacing w:after="0" w:line="240" w:lineRule="auto"/>
        <w:ind w:right="1134"/>
        <w:rPr>
          <w:rFonts w:ascii="Times New Roman" w:eastAsia="Calibri" w:hAnsi="Times New Roman" w:cs="Times New Roman"/>
          <w:b/>
          <w:kern w:val="0"/>
          <w:sz w:val="24"/>
          <w:szCs w:val="24"/>
          <w:lang w:eastAsia="lt-LT"/>
          <w14:ligatures w14:val="none"/>
        </w:rPr>
      </w:pPr>
    </w:p>
    <w:p w14:paraId="5162416B" w14:textId="77777777" w:rsidR="00791BF2" w:rsidRPr="004F0B96" w:rsidRDefault="00791BF2" w:rsidP="00791BF2">
      <w:pPr>
        <w:pStyle w:val="ListParagraph"/>
        <w:numPr>
          <w:ilvl w:val="0"/>
          <w:numId w:val="20"/>
        </w:numPr>
        <w:spacing w:after="0" w:line="240" w:lineRule="auto"/>
        <w:ind w:right="49"/>
        <w:jc w:val="both"/>
        <w:rPr>
          <w:rFonts w:ascii="Times New Roman" w:eastAsia="Times New Roman" w:hAnsi="Times New Roman" w:cs="Times New Roman"/>
          <w:kern w:val="0"/>
          <w:sz w:val="24"/>
          <w:szCs w:val="24"/>
          <w:lang w:val="pl-PL" w:eastAsia="lt-LT"/>
          <w14:ligatures w14:val="none"/>
        </w:rPr>
      </w:pPr>
      <w:r w:rsidRPr="004F0B96">
        <w:rPr>
          <w:rFonts w:ascii="Times New Roman" w:eastAsia="Times New Roman" w:hAnsi="Times New Roman" w:cs="Times New Roman"/>
          <w:kern w:val="0"/>
          <w:sz w:val="24"/>
          <w:szCs w:val="24"/>
          <w:lang w:val="pl-PL" w:eastAsia="lt-LT"/>
          <w14:ligatures w14:val="none"/>
        </w:rPr>
        <w:lastRenderedPageBreak/>
        <w:t xml:space="preserve">Nauczyciel wyświetla i odczytuje temat cyklu lekcji </w:t>
      </w:r>
      <w:r w:rsidRPr="004F0B96">
        <w:rPr>
          <w:rFonts w:ascii="Times New Roman" w:eastAsia="Times New Roman" w:hAnsi="Times New Roman" w:cs="Times New Roman"/>
          <w:i/>
          <w:kern w:val="0"/>
          <w:sz w:val="24"/>
          <w:szCs w:val="24"/>
          <w:lang w:val="pl-PL" w:eastAsia="lt-LT"/>
          <w14:ligatures w14:val="none"/>
        </w:rPr>
        <w:t xml:space="preserve">Etykieta językowa jako element kultury narodowej. Specyfika polskiej etykiety językowej na tle innych języków </w:t>
      </w:r>
      <w:r w:rsidRPr="004F0B96">
        <w:rPr>
          <w:rFonts w:ascii="Times New Roman" w:eastAsia="Times New Roman" w:hAnsi="Times New Roman" w:cs="Times New Roman"/>
          <w:kern w:val="0"/>
          <w:sz w:val="24"/>
          <w:szCs w:val="24"/>
          <w:lang w:val="pl-PL" w:eastAsia="lt-LT"/>
          <w14:ligatures w14:val="none"/>
        </w:rPr>
        <w:t xml:space="preserve">oraz cele operacyjne dwóch zajęć lekcyjnych. </w:t>
      </w:r>
    </w:p>
    <w:p w14:paraId="41748554" w14:textId="77777777" w:rsidR="00791BF2" w:rsidRPr="00A94C5B" w:rsidRDefault="00791BF2" w:rsidP="00791BF2">
      <w:pPr>
        <w:spacing w:after="0" w:line="240" w:lineRule="auto"/>
        <w:ind w:right="1134"/>
        <w:jc w:val="both"/>
        <w:rPr>
          <w:rFonts w:ascii="Times New Roman" w:eastAsia="Calibri" w:hAnsi="Times New Roman" w:cs="Times New Roman"/>
          <w:kern w:val="0"/>
          <w:sz w:val="24"/>
          <w:szCs w:val="24"/>
          <w:lang w:val="pl-PL" w:eastAsia="lt-LT"/>
          <w14:ligatures w14:val="none"/>
        </w:rPr>
      </w:pPr>
    </w:p>
    <w:p w14:paraId="2E2BD117" w14:textId="77777777" w:rsidR="00791BF2" w:rsidRPr="00A94C5B" w:rsidRDefault="00791BF2" w:rsidP="00791BF2">
      <w:pPr>
        <w:spacing w:after="0" w:line="240" w:lineRule="auto"/>
        <w:ind w:right="1134"/>
        <w:jc w:val="both"/>
        <w:rPr>
          <w:rFonts w:ascii="Times New Roman" w:eastAsia="Times New Roman" w:hAnsi="Times New Roman" w:cs="Times New Roman"/>
          <w:kern w:val="0"/>
          <w:sz w:val="24"/>
          <w:szCs w:val="24"/>
          <w:lang w:val="pl-PL" w:eastAsia="lt-LT"/>
          <w14:ligatures w14:val="none"/>
        </w:rPr>
      </w:pPr>
      <w:r w:rsidRPr="00A94C5B">
        <w:rPr>
          <w:rFonts w:ascii="Times New Roman" w:eastAsia="Times New Roman" w:hAnsi="Times New Roman" w:cs="Times New Roman"/>
          <w:kern w:val="0"/>
          <w:sz w:val="24"/>
          <w:szCs w:val="24"/>
          <w:lang w:val="pl-PL" w:eastAsia="lt-LT"/>
          <w14:ligatures w14:val="none"/>
        </w:rPr>
        <w:t>Cele operacyjne. Uczeń:</w:t>
      </w:r>
    </w:p>
    <w:p w14:paraId="62013692" w14:textId="341FC503" w:rsidR="00791BF2" w:rsidRPr="001A4FFB" w:rsidRDefault="00791BF2" w:rsidP="001A4FFB">
      <w:pPr>
        <w:pStyle w:val="NormalWeb"/>
        <w:numPr>
          <w:ilvl w:val="0"/>
          <w:numId w:val="23"/>
        </w:numPr>
        <w:spacing w:before="0" w:beforeAutospacing="0" w:after="0" w:afterAutospacing="0"/>
        <w:jc w:val="both"/>
        <w:rPr>
          <w:b/>
          <w:bCs/>
        </w:rPr>
      </w:pPr>
      <w:r w:rsidRPr="001A4FFB">
        <w:rPr>
          <w:rStyle w:val="Strong"/>
          <w:b w:val="0"/>
          <w:bCs w:val="0"/>
        </w:rPr>
        <w:t>rozumie zasady grzeczności językowej w polszczyźnie</w:t>
      </w:r>
      <w:r w:rsidR="001A4FFB">
        <w:rPr>
          <w:rStyle w:val="Strong"/>
          <w:b w:val="0"/>
          <w:bCs w:val="0"/>
        </w:rPr>
        <w:t>;</w:t>
      </w:r>
    </w:p>
    <w:p w14:paraId="6397695C" w14:textId="41D5D2FD" w:rsidR="00791BF2" w:rsidRPr="001A4FFB" w:rsidRDefault="00791BF2" w:rsidP="001A4FFB">
      <w:pPr>
        <w:pStyle w:val="NormalWeb"/>
        <w:numPr>
          <w:ilvl w:val="0"/>
          <w:numId w:val="23"/>
        </w:numPr>
        <w:spacing w:before="0" w:beforeAutospacing="0" w:after="0" w:afterAutospacing="0"/>
        <w:jc w:val="both"/>
        <w:rPr>
          <w:b/>
          <w:bCs/>
        </w:rPr>
      </w:pPr>
      <w:r w:rsidRPr="001A4FFB">
        <w:rPr>
          <w:rStyle w:val="Strong"/>
          <w:b w:val="0"/>
          <w:bCs w:val="0"/>
        </w:rPr>
        <w:t>zna i potrafi porównać polską etykietę językową z etykietami innych języków</w:t>
      </w:r>
      <w:r w:rsidR="001A4FFB">
        <w:rPr>
          <w:rStyle w:val="Strong"/>
          <w:b w:val="0"/>
          <w:bCs w:val="0"/>
        </w:rPr>
        <w:t>;</w:t>
      </w:r>
      <w:r w:rsidRPr="001A4FFB">
        <w:rPr>
          <w:b/>
          <w:bCs/>
        </w:rPr>
        <w:t xml:space="preserve"> </w:t>
      </w:r>
    </w:p>
    <w:p w14:paraId="42B1E4F5" w14:textId="430C1804" w:rsidR="00791BF2" w:rsidRPr="001A4FFB" w:rsidRDefault="00791BF2" w:rsidP="001A4FFB">
      <w:pPr>
        <w:pStyle w:val="NormalWeb"/>
        <w:numPr>
          <w:ilvl w:val="0"/>
          <w:numId w:val="23"/>
        </w:numPr>
        <w:spacing w:before="0" w:beforeAutospacing="0" w:after="0" w:afterAutospacing="0"/>
        <w:jc w:val="both"/>
        <w:rPr>
          <w:b/>
          <w:bCs/>
        </w:rPr>
      </w:pPr>
      <w:r w:rsidRPr="001A4FFB">
        <w:rPr>
          <w:rStyle w:val="Strong"/>
          <w:b w:val="0"/>
          <w:bCs w:val="0"/>
        </w:rPr>
        <w:t>potrafi zidentyfikować sytuacje wymagające użycia różnych form grzecznościowych w języku polskim</w:t>
      </w:r>
      <w:r w:rsidR="001A4FFB">
        <w:rPr>
          <w:rStyle w:val="Strong"/>
          <w:b w:val="0"/>
          <w:bCs w:val="0"/>
        </w:rPr>
        <w:t>;</w:t>
      </w:r>
    </w:p>
    <w:p w14:paraId="3DA9727B" w14:textId="42021EB4" w:rsidR="00791BF2" w:rsidRPr="001A4FFB" w:rsidRDefault="00791BF2" w:rsidP="001A4FFB">
      <w:pPr>
        <w:pStyle w:val="NormalWeb"/>
        <w:numPr>
          <w:ilvl w:val="0"/>
          <w:numId w:val="23"/>
        </w:numPr>
        <w:spacing w:before="0" w:beforeAutospacing="0" w:after="0" w:afterAutospacing="0"/>
        <w:jc w:val="both"/>
        <w:rPr>
          <w:b/>
          <w:bCs/>
        </w:rPr>
      </w:pPr>
      <w:r w:rsidRPr="001A4FFB">
        <w:rPr>
          <w:rStyle w:val="Strong"/>
          <w:b w:val="0"/>
          <w:bCs w:val="0"/>
        </w:rPr>
        <w:t>analizuje formy grzecznościowe w kontekście hierarchii społecznej i kulturowej</w:t>
      </w:r>
      <w:r w:rsidR="001A4FFB">
        <w:rPr>
          <w:rStyle w:val="Strong"/>
          <w:b w:val="0"/>
          <w:bCs w:val="0"/>
        </w:rPr>
        <w:t>;</w:t>
      </w:r>
      <w:r w:rsidRPr="001A4FFB">
        <w:rPr>
          <w:b/>
          <w:bCs/>
        </w:rPr>
        <w:t xml:space="preserve"> </w:t>
      </w:r>
    </w:p>
    <w:p w14:paraId="778DF8B8" w14:textId="6BCCC789" w:rsidR="00791BF2" w:rsidRPr="001A4FFB" w:rsidRDefault="00791BF2" w:rsidP="001A4FFB">
      <w:pPr>
        <w:pStyle w:val="NormalWeb"/>
        <w:numPr>
          <w:ilvl w:val="0"/>
          <w:numId w:val="23"/>
        </w:numPr>
        <w:spacing w:before="0" w:beforeAutospacing="0" w:after="0" w:afterAutospacing="0"/>
        <w:jc w:val="both"/>
        <w:rPr>
          <w:b/>
          <w:bCs/>
        </w:rPr>
      </w:pPr>
      <w:r w:rsidRPr="001A4FFB">
        <w:rPr>
          <w:rStyle w:val="Strong"/>
          <w:b w:val="0"/>
          <w:bCs w:val="0"/>
        </w:rPr>
        <w:t xml:space="preserve">przeprowadza analizy porównawcze form grzecznościowych w </w:t>
      </w:r>
      <w:r w:rsidR="001A4FFB">
        <w:rPr>
          <w:rStyle w:val="Strong"/>
          <w:b w:val="0"/>
          <w:bCs w:val="0"/>
        </w:rPr>
        <w:t xml:space="preserve">języku </w:t>
      </w:r>
      <w:r w:rsidRPr="001A4FFB">
        <w:rPr>
          <w:rStyle w:val="Strong"/>
          <w:b w:val="0"/>
          <w:bCs w:val="0"/>
        </w:rPr>
        <w:t xml:space="preserve">polskim, </w:t>
      </w:r>
      <w:r w:rsidR="001A4FFB">
        <w:rPr>
          <w:rStyle w:val="Strong"/>
          <w:b w:val="0"/>
          <w:bCs w:val="0"/>
        </w:rPr>
        <w:t>litewskim, rosyjskim i angielskim;</w:t>
      </w:r>
    </w:p>
    <w:p w14:paraId="1C8BA834" w14:textId="0CF218FA" w:rsidR="00791BF2" w:rsidRPr="001A4FFB" w:rsidRDefault="00791BF2" w:rsidP="001A4FFB">
      <w:pPr>
        <w:pStyle w:val="NormalWeb"/>
        <w:numPr>
          <w:ilvl w:val="0"/>
          <w:numId w:val="23"/>
        </w:numPr>
        <w:spacing w:before="0" w:beforeAutospacing="0" w:after="0" w:afterAutospacing="0"/>
        <w:jc w:val="both"/>
        <w:rPr>
          <w:b/>
          <w:bCs/>
        </w:rPr>
      </w:pPr>
      <w:r w:rsidRPr="001A4FFB">
        <w:rPr>
          <w:rStyle w:val="Strong"/>
          <w:b w:val="0"/>
          <w:bCs w:val="0"/>
        </w:rPr>
        <w:t>rozumie, jak etykieta językowa wpływa na postrzeganą kulturę osobistą i wizerunek rozmówcy</w:t>
      </w:r>
      <w:r w:rsidR="001A4FFB">
        <w:rPr>
          <w:rStyle w:val="Strong"/>
          <w:b w:val="0"/>
          <w:bCs w:val="0"/>
        </w:rPr>
        <w:t>.</w:t>
      </w:r>
      <w:r w:rsidRPr="001A4FFB">
        <w:rPr>
          <w:b/>
          <w:bCs/>
        </w:rPr>
        <w:t xml:space="preserve"> </w:t>
      </w:r>
    </w:p>
    <w:p w14:paraId="20ECFB27" w14:textId="77777777" w:rsidR="00791BF2" w:rsidRPr="00A94C5B" w:rsidRDefault="00791BF2" w:rsidP="00791BF2">
      <w:pPr>
        <w:spacing w:after="0" w:line="240" w:lineRule="auto"/>
        <w:jc w:val="both"/>
        <w:rPr>
          <w:rFonts w:ascii="Times New Roman" w:eastAsia="Times New Roman" w:hAnsi="Times New Roman" w:cs="Times New Roman"/>
          <w:b/>
          <w:kern w:val="0"/>
          <w:sz w:val="24"/>
          <w:szCs w:val="24"/>
          <w:lang w:val="pl-PL" w:eastAsia="lt-LT"/>
          <w14:ligatures w14:val="none"/>
        </w:rPr>
      </w:pPr>
      <w:r w:rsidRPr="00A94C5B">
        <w:rPr>
          <w:rFonts w:ascii="Times New Roman" w:eastAsia="Times New Roman" w:hAnsi="Times New Roman" w:cs="Times New Roman"/>
          <w:b/>
          <w:kern w:val="0"/>
          <w:sz w:val="24"/>
          <w:szCs w:val="24"/>
          <w:lang w:val="pl-PL" w:eastAsia="lt-LT"/>
          <w14:ligatures w14:val="none"/>
        </w:rPr>
        <w:t>Faza realizacyjna:</w:t>
      </w:r>
    </w:p>
    <w:p w14:paraId="3E6BC3F0" w14:textId="77777777" w:rsidR="00791BF2" w:rsidRPr="00A94C5B" w:rsidRDefault="00791BF2" w:rsidP="00791BF2">
      <w:pPr>
        <w:spacing w:after="0" w:line="240" w:lineRule="auto"/>
        <w:jc w:val="both"/>
        <w:rPr>
          <w:rFonts w:ascii="Times New Roman" w:eastAsia="Times New Roman" w:hAnsi="Times New Roman" w:cs="Times New Roman"/>
          <w:b/>
          <w:kern w:val="0"/>
          <w:sz w:val="24"/>
          <w:szCs w:val="24"/>
          <w:lang w:val="pl-PL" w:eastAsia="lt-LT"/>
          <w14:ligatures w14:val="none"/>
        </w:rPr>
      </w:pPr>
    </w:p>
    <w:p w14:paraId="47489914" w14:textId="19A37315" w:rsidR="00791BF2" w:rsidRPr="00A94C5B" w:rsidRDefault="00791BF2" w:rsidP="00C6492B">
      <w:pPr>
        <w:pStyle w:val="ListParagraph"/>
        <w:numPr>
          <w:ilvl w:val="0"/>
          <w:numId w:val="7"/>
        </w:numPr>
        <w:spacing w:after="0" w:line="240" w:lineRule="auto"/>
        <w:jc w:val="both"/>
        <w:rPr>
          <w:rFonts w:ascii="Times New Roman" w:eastAsia="Times New Roman" w:hAnsi="Times New Roman" w:cs="Times New Roman"/>
          <w:kern w:val="0"/>
          <w:sz w:val="24"/>
          <w:szCs w:val="24"/>
          <w:lang w:val="pl-PL" w:eastAsia="lt-LT"/>
          <w14:ligatures w14:val="none"/>
        </w:rPr>
      </w:pPr>
      <w:proofErr w:type="spellStart"/>
      <w:r w:rsidRPr="00780F6B">
        <w:rPr>
          <w:rFonts w:ascii="Times New Roman" w:eastAsia="Times New Roman" w:hAnsi="Times New Roman" w:cs="Times New Roman"/>
          <w:kern w:val="0"/>
          <w:sz w:val="24"/>
          <w:szCs w:val="24"/>
          <w:lang w:val="pl-PL" w:eastAsia="lt-LT"/>
          <w14:ligatures w14:val="none"/>
        </w:rPr>
        <w:t>Miniwykład</w:t>
      </w:r>
      <w:proofErr w:type="spellEnd"/>
      <w:r w:rsidRPr="00780F6B">
        <w:rPr>
          <w:rFonts w:ascii="Times New Roman" w:eastAsia="Times New Roman" w:hAnsi="Times New Roman" w:cs="Times New Roman"/>
          <w:kern w:val="0"/>
          <w:sz w:val="24"/>
          <w:szCs w:val="24"/>
          <w:lang w:val="pl-PL" w:eastAsia="lt-LT"/>
          <w14:ligatures w14:val="none"/>
        </w:rPr>
        <w:t>, prezentacja.</w:t>
      </w:r>
      <w:r w:rsidRPr="00780F6B">
        <w:t xml:space="preserve"> </w:t>
      </w:r>
      <w:r w:rsidRPr="00780F6B">
        <w:rPr>
          <w:rFonts w:ascii="Times New Roman" w:eastAsia="Times New Roman" w:hAnsi="Times New Roman" w:cs="Times New Roman"/>
          <w:kern w:val="0"/>
          <w:sz w:val="24"/>
          <w:szCs w:val="24"/>
          <w:lang w:val="pl-PL" w:eastAsia="lt-LT"/>
          <w14:ligatures w14:val="none"/>
        </w:rPr>
        <w:t>(</w:t>
      </w:r>
      <w:r w:rsidRPr="00780F6B">
        <w:rPr>
          <w:rFonts w:ascii="Times New Roman" w:eastAsia="Times New Roman" w:hAnsi="Times New Roman" w:cs="Times New Roman"/>
          <w:b/>
          <w:bCs/>
          <w:kern w:val="0"/>
          <w:sz w:val="24"/>
          <w:szCs w:val="24"/>
          <w:lang w:val="pl-PL" w:eastAsia="lt-LT"/>
          <w14:ligatures w14:val="none"/>
        </w:rPr>
        <w:t>Załącznik</w:t>
      </w:r>
      <w:r w:rsidR="00C6492B">
        <w:rPr>
          <w:rFonts w:ascii="Times New Roman" w:eastAsia="Times New Roman" w:hAnsi="Times New Roman" w:cs="Times New Roman"/>
          <w:b/>
          <w:bCs/>
          <w:kern w:val="0"/>
          <w:sz w:val="24"/>
          <w:szCs w:val="24"/>
          <w:lang w:val="pl-PL" w:eastAsia="lt-LT"/>
          <w14:ligatures w14:val="none"/>
        </w:rPr>
        <w:t xml:space="preserve"> </w:t>
      </w:r>
      <w:r w:rsidRPr="00780F6B">
        <w:rPr>
          <w:rFonts w:ascii="Times New Roman" w:eastAsia="Times New Roman" w:hAnsi="Times New Roman" w:cs="Times New Roman"/>
          <w:b/>
          <w:bCs/>
          <w:kern w:val="0"/>
          <w:sz w:val="24"/>
          <w:szCs w:val="24"/>
          <w:lang w:val="pl-PL" w:eastAsia="lt-LT"/>
          <w14:ligatures w14:val="none"/>
        </w:rPr>
        <w:t>1</w:t>
      </w:r>
      <w:r w:rsidRPr="00780F6B">
        <w:rPr>
          <w:rFonts w:ascii="Times New Roman" w:eastAsia="Times New Roman" w:hAnsi="Times New Roman" w:cs="Times New Roman"/>
          <w:kern w:val="0"/>
          <w:sz w:val="24"/>
          <w:szCs w:val="24"/>
          <w:lang w:val="pl-PL" w:eastAsia="lt-LT"/>
          <w14:ligatures w14:val="none"/>
        </w:rPr>
        <w:t>).</w:t>
      </w:r>
      <w:r w:rsidRPr="00A94C5B">
        <w:rPr>
          <w:rFonts w:ascii="Times New Roman" w:eastAsia="Times New Roman" w:hAnsi="Times New Roman" w:cs="Times New Roman"/>
          <w:kern w:val="0"/>
          <w:sz w:val="24"/>
          <w:szCs w:val="24"/>
          <w:lang w:val="pl-PL" w:eastAsia="lt-LT"/>
          <w14:ligatures w14:val="none"/>
        </w:rPr>
        <w:t xml:space="preserve"> Nauczyciel omawia podstawowe pojęcia </w:t>
      </w:r>
      <w:r w:rsidRPr="00780F6B">
        <w:rPr>
          <w:rFonts w:ascii="Times New Roman" w:eastAsia="Times New Roman" w:hAnsi="Times New Roman" w:cs="Times New Roman"/>
          <w:kern w:val="0"/>
          <w:sz w:val="24"/>
          <w:szCs w:val="24"/>
          <w:lang w:val="pl-PL" w:eastAsia="lt-LT"/>
          <w14:ligatures w14:val="none"/>
        </w:rPr>
        <w:t>etykiety językowej</w:t>
      </w:r>
      <w:r w:rsidRPr="00A94C5B">
        <w:rPr>
          <w:rFonts w:ascii="Times New Roman" w:eastAsia="Times New Roman" w:hAnsi="Times New Roman" w:cs="Times New Roman"/>
          <w:kern w:val="0"/>
          <w:sz w:val="24"/>
          <w:szCs w:val="24"/>
          <w:lang w:val="pl-PL" w:eastAsia="lt-LT"/>
          <w14:ligatures w14:val="none"/>
        </w:rPr>
        <w:t xml:space="preserve">. Uczniowie tworzą notatkę na temat </w:t>
      </w:r>
      <w:r w:rsidRPr="00780F6B">
        <w:rPr>
          <w:rFonts w:ascii="Times New Roman" w:eastAsia="Times New Roman" w:hAnsi="Times New Roman" w:cs="Times New Roman"/>
          <w:i/>
          <w:iCs/>
          <w:kern w:val="0"/>
          <w:sz w:val="24"/>
          <w:szCs w:val="24"/>
          <w:lang w:val="pl-PL"/>
          <w14:ligatures w14:val="none"/>
        </w:rPr>
        <w:t>Polska grzeczność na tle innych kultur</w:t>
      </w:r>
      <w:r>
        <w:rPr>
          <w:rFonts w:ascii="Times New Roman" w:eastAsia="Times New Roman" w:hAnsi="Times New Roman" w:cs="Times New Roman"/>
          <w:i/>
          <w:iCs/>
          <w:kern w:val="0"/>
          <w:sz w:val="24"/>
          <w:szCs w:val="24"/>
          <w:lang w:val="pl-PL"/>
          <w14:ligatures w14:val="none"/>
        </w:rPr>
        <w:t>.</w:t>
      </w:r>
      <w:r w:rsidRPr="00780F6B">
        <w:rPr>
          <w:rFonts w:ascii="Times New Roman" w:eastAsia="Times New Roman" w:hAnsi="Times New Roman" w:cs="Times New Roman"/>
          <w:i/>
          <w:iCs/>
          <w:kern w:val="0"/>
          <w:sz w:val="24"/>
          <w:szCs w:val="24"/>
          <w:lang w:val="pl-PL"/>
          <w14:ligatures w14:val="none"/>
        </w:rPr>
        <w:t xml:space="preserve"> </w:t>
      </w:r>
    </w:p>
    <w:p w14:paraId="47256FFA" w14:textId="2757F5DC" w:rsidR="00791BF2" w:rsidRPr="00A94C5B" w:rsidRDefault="00791BF2" w:rsidP="00C6492B">
      <w:pPr>
        <w:numPr>
          <w:ilvl w:val="0"/>
          <w:numId w:val="7"/>
        </w:numPr>
        <w:contextualSpacing/>
        <w:jc w:val="both"/>
        <w:rPr>
          <w:rFonts w:ascii="Times New Roman" w:eastAsia="Times New Roman" w:hAnsi="Times New Roman" w:cs="Times New Roman"/>
          <w:kern w:val="0"/>
          <w:sz w:val="24"/>
          <w:szCs w:val="24"/>
          <w:lang w:val="pl-PL" w:eastAsia="lt-LT"/>
          <w14:ligatures w14:val="none"/>
        </w:rPr>
      </w:pPr>
      <w:r w:rsidRPr="00C6492B">
        <w:rPr>
          <w:rFonts w:ascii="Times New Roman" w:eastAsia="Aptos" w:hAnsi="Times New Roman" w:cs="Times New Roman"/>
          <w:sz w:val="24"/>
          <w:szCs w:val="24"/>
          <w:lang w:val="pl-PL" w:eastAsia="lt-LT"/>
        </w:rPr>
        <w:t>Praca w grupach. Nauczyciel dzieli klasę na 5 grup. Uczniowie w swoich zespołach</w:t>
      </w:r>
      <w:r w:rsidR="00C6492B" w:rsidRPr="00C6492B">
        <w:rPr>
          <w:rFonts w:ascii="Times New Roman" w:eastAsia="Aptos" w:hAnsi="Times New Roman" w:cs="Times New Roman"/>
          <w:sz w:val="24"/>
          <w:szCs w:val="24"/>
          <w:lang w:val="pl-PL" w:eastAsia="lt-LT"/>
        </w:rPr>
        <w:t xml:space="preserve"> czytają podane teksty</w:t>
      </w:r>
      <w:r w:rsidRPr="00C6492B">
        <w:rPr>
          <w:rFonts w:ascii="Times New Roman" w:eastAsia="Aptos" w:hAnsi="Times New Roman" w:cs="Times New Roman"/>
          <w:sz w:val="24"/>
          <w:szCs w:val="24"/>
          <w:lang w:val="pl-PL" w:eastAsia="lt-LT"/>
        </w:rPr>
        <w:t xml:space="preserve"> oraz wykonują zadania (</w:t>
      </w:r>
      <w:r w:rsidRPr="00C6492B">
        <w:rPr>
          <w:rFonts w:ascii="Times New Roman" w:eastAsia="Aptos" w:hAnsi="Times New Roman" w:cs="Times New Roman"/>
          <w:b/>
          <w:bCs/>
          <w:sz w:val="24"/>
          <w:szCs w:val="24"/>
          <w:lang w:val="pl-PL" w:eastAsia="lt-LT"/>
        </w:rPr>
        <w:t xml:space="preserve">Załącznik </w:t>
      </w:r>
      <w:r w:rsidR="00C6492B" w:rsidRPr="00C6492B">
        <w:rPr>
          <w:rFonts w:ascii="Times New Roman" w:eastAsia="Aptos" w:hAnsi="Times New Roman" w:cs="Times New Roman"/>
          <w:b/>
          <w:bCs/>
          <w:sz w:val="24"/>
          <w:szCs w:val="24"/>
          <w:lang w:val="pl-PL" w:eastAsia="lt-LT"/>
        </w:rPr>
        <w:t>2</w:t>
      </w:r>
      <w:r w:rsidRPr="00C6492B">
        <w:rPr>
          <w:rFonts w:ascii="Times New Roman" w:eastAsia="Aptos" w:hAnsi="Times New Roman" w:cs="Times New Roman"/>
          <w:b/>
          <w:bCs/>
          <w:sz w:val="24"/>
          <w:szCs w:val="24"/>
          <w:lang w:val="pl-PL" w:eastAsia="lt-LT"/>
        </w:rPr>
        <w:t>.</w:t>
      </w:r>
      <w:r w:rsidRPr="00C6492B">
        <w:rPr>
          <w:rFonts w:ascii="Times New Roman" w:eastAsia="Aptos" w:hAnsi="Times New Roman" w:cs="Times New Roman"/>
          <w:sz w:val="24"/>
          <w:szCs w:val="24"/>
          <w:lang w:val="pl-PL" w:eastAsia="lt-LT"/>
        </w:rPr>
        <w:t>), zapisując odpowiedzi na kartkach</w:t>
      </w:r>
      <w:r w:rsidR="00C6492B" w:rsidRPr="00C6492B">
        <w:rPr>
          <w:rFonts w:ascii="Times New Roman" w:eastAsia="Aptos" w:hAnsi="Times New Roman" w:cs="Times New Roman"/>
          <w:sz w:val="24"/>
          <w:szCs w:val="24"/>
          <w:lang w:val="pl-PL" w:eastAsia="lt-LT"/>
        </w:rPr>
        <w:t>.</w:t>
      </w:r>
    </w:p>
    <w:p w14:paraId="0245B040" w14:textId="66BCB4E6" w:rsidR="00791BF2" w:rsidRPr="00A94C5B" w:rsidRDefault="00791BF2" w:rsidP="00C6492B">
      <w:pPr>
        <w:numPr>
          <w:ilvl w:val="0"/>
          <w:numId w:val="7"/>
        </w:numPr>
        <w:contextualSpacing/>
        <w:jc w:val="both"/>
        <w:rPr>
          <w:rFonts w:ascii="Times New Roman" w:eastAsia="Times New Roman" w:hAnsi="Times New Roman" w:cs="Times New Roman"/>
          <w:kern w:val="0"/>
          <w:sz w:val="24"/>
          <w:szCs w:val="24"/>
          <w:lang w:val="pl-PL" w:eastAsia="lt-LT"/>
          <w14:ligatures w14:val="none"/>
        </w:rPr>
      </w:pPr>
      <w:r w:rsidRPr="00A94C5B">
        <w:rPr>
          <w:rFonts w:ascii="Times New Roman" w:eastAsia="Times New Roman" w:hAnsi="Times New Roman" w:cs="Times New Roman"/>
          <w:color w:val="000000"/>
          <w:kern w:val="0"/>
          <w:sz w:val="24"/>
          <w:szCs w:val="24"/>
          <w:lang w:val="pl-PL" w:eastAsia="pl-PL"/>
          <w14:ligatures w14:val="none"/>
        </w:rPr>
        <w:t xml:space="preserve">Po opracowaniu przez każdą z grup materiału przedstawiciel/ka wybranej grupy prezentuje na forum klasy wyniki pracy. </w:t>
      </w:r>
      <w:r w:rsidRPr="00A94C5B">
        <w:rPr>
          <w:rFonts w:ascii="Times New Roman" w:eastAsia="Times New Roman" w:hAnsi="Times New Roman" w:cs="Times New Roman"/>
          <w:kern w:val="0"/>
          <w:sz w:val="24"/>
          <w:szCs w:val="24"/>
          <w:lang w:val="pl-PL" w:eastAsia="lt-LT"/>
          <w14:ligatures w14:val="none"/>
        </w:rPr>
        <w:t xml:space="preserve">Nauczyciel podsumowuje odpowiedzi. </w:t>
      </w:r>
    </w:p>
    <w:p w14:paraId="46874657" w14:textId="6BBC177C" w:rsidR="00791BF2" w:rsidRPr="00C6492B" w:rsidRDefault="00791BF2" w:rsidP="00C6492B">
      <w:pPr>
        <w:pStyle w:val="ListParagraph"/>
        <w:numPr>
          <w:ilvl w:val="0"/>
          <w:numId w:val="7"/>
        </w:numPr>
        <w:jc w:val="both"/>
        <w:rPr>
          <w:rFonts w:ascii="Times New Roman" w:eastAsia="Times New Roman" w:hAnsi="Times New Roman" w:cs="Times New Roman"/>
          <w:kern w:val="0"/>
          <w:sz w:val="24"/>
          <w:szCs w:val="24"/>
          <w:lang w:val="pl-PL" w:eastAsia="lt-LT"/>
          <w14:ligatures w14:val="none"/>
        </w:rPr>
      </w:pPr>
      <w:r w:rsidRPr="00C6492B">
        <w:rPr>
          <w:rFonts w:ascii="Times New Roman" w:eastAsia="Times New Roman" w:hAnsi="Times New Roman" w:cs="Times New Roman"/>
          <w:kern w:val="0"/>
          <w:sz w:val="24"/>
          <w:szCs w:val="24"/>
          <w:lang w:val="pl-PL" w:eastAsia="lt-LT"/>
          <w14:ligatures w14:val="none"/>
        </w:rPr>
        <w:t>Praca indywidualna</w:t>
      </w:r>
      <w:r w:rsidR="00C6492B" w:rsidRPr="00C6492B">
        <w:rPr>
          <w:rFonts w:ascii="Times New Roman" w:eastAsia="Times New Roman" w:hAnsi="Times New Roman" w:cs="Times New Roman"/>
          <w:kern w:val="0"/>
          <w:sz w:val="24"/>
          <w:szCs w:val="24"/>
          <w:lang w:val="pl-PL" w:eastAsia="lt-LT"/>
          <w14:ligatures w14:val="none"/>
        </w:rPr>
        <w:t xml:space="preserve"> albo w parach</w:t>
      </w:r>
      <w:r w:rsidRPr="00C6492B">
        <w:rPr>
          <w:rFonts w:ascii="Times New Roman" w:eastAsia="Times New Roman" w:hAnsi="Times New Roman" w:cs="Times New Roman"/>
          <w:kern w:val="0"/>
          <w:sz w:val="24"/>
          <w:szCs w:val="24"/>
          <w:lang w:val="pl-PL" w:eastAsia="lt-LT"/>
          <w14:ligatures w14:val="none"/>
        </w:rPr>
        <w:t>. Nauczyciel rozdaje uczniom karty pracy (</w:t>
      </w:r>
      <w:r w:rsidRPr="00C6492B">
        <w:rPr>
          <w:rFonts w:ascii="Times New Roman" w:eastAsia="Times New Roman" w:hAnsi="Times New Roman" w:cs="Times New Roman"/>
          <w:b/>
          <w:bCs/>
          <w:kern w:val="0"/>
          <w:sz w:val="24"/>
          <w:szCs w:val="24"/>
          <w:lang w:val="pl-PL" w:eastAsia="lt-LT"/>
          <w14:ligatures w14:val="none"/>
        </w:rPr>
        <w:t xml:space="preserve">Załącznik </w:t>
      </w:r>
      <w:r w:rsidR="00C6492B" w:rsidRPr="00C6492B">
        <w:rPr>
          <w:rFonts w:ascii="Times New Roman" w:eastAsia="Times New Roman" w:hAnsi="Times New Roman" w:cs="Times New Roman"/>
          <w:b/>
          <w:bCs/>
          <w:kern w:val="0"/>
          <w:sz w:val="24"/>
          <w:szCs w:val="24"/>
          <w:lang w:val="pl-PL" w:eastAsia="lt-LT"/>
          <w14:ligatures w14:val="none"/>
        </w:rPr>
        <w:t>3</w:t>
      </w:r>
      <w:r w:rsidRPr="00C6492B">
        <w:rPr>
          <w:rFonts w:ascii="Times New Roman" w:eastAsia="Times New Roman" w:hAnsi="Times New Roman" w:cs="Times New Roman"/>
          <w:kern w:val="0"/>
          <w:sz w:val="24"/>
          <w:szCs w:val="24"/>
          <w:lang w:val="pl-PL" w:eastAsia="lt-LT"/>
          <w14:ligatures w14:val="none"/>
        </w:rPr>
        <w:t xml:space="preserve">). </w:t>
      </w:r>
      <w:r w:rsidR="00C6492B" w:rsidRPr="00C6492B">
        <w:rPr>
          <w:rFonts w:ascii="Times New Roman" w:eastAsia="Times New Roman" w:hAnsi="Times New Roman" w:cs="Times New Roman"/>
          <w:kern w:val="0"/>
          <w:sz w:val="24"/>
          <w:szCs w:val="24"/>
          <w:lang w:val="pl-PL" w:eastAsia="lt-LT"/>
          <w14:ligatures w14:val="none"/>
        </w:rPr>
        <w:t>Uczniowie wykonują ćwiczenie dotyczące etykiety językowej</w:t>
      </w:r>
      <w:r w:rsidR="00C6492B">
        <w:rPr>
          <w:rFonts w:ascii="Times New Roman" w:eastAsia="Times New Roman" w:hAnsi="Times New Roman" w:cs="Times New Roman"/>
          <w:kern w:val="0"/>
          <w:sz w:val="24"/>
          <w:szCs w:val="24"/>
          <w:lang w:val="pl-PL" w:eastAsia="lt-LT"/>
          <w14:ligatures w14:val="none"/>
        </w:rPr>
        <w:t>.</w:t>
      </w:r>
    </w:p>
    <w:p w14:paraId="1DF315FC" w14:textId="1E134147" w:rsidR="001A4FFB" w:rsidRPr="00A94C5B" w:rsidRDefault="00791BF2" w:rsidP="00EF4E15">
      <w:pPr>
        <w:numPr>
          <w:ilvl w:val="0"/>
          <w:numId w:val="7"/>
        </w:numPr>
        <w:spacing w:after="0" w:line="240" w:lineRule="auto"/>
        <w:contextualSpacing/>
        <w:jc w:val="both"/>
        <w:rPr>
          <w:rFonts w:ascii="Times New Roman" w:eastAsia="Times New Roman" w:hAnsi="Times New Roman" w:cs="Times New Roman"/>
          <w:kern w:val="0"/>
          <w:sz w:val="24"/>
          <w:szCs w:val="24"/>
          <w:lang w:val="pl-PL" w:eastAsia="lt-LT"/>
          <w14:ligatures w14:val="none"/>
        </w:rPr>
      </w:pPr>
      <w:r w:rsidRPr="00A94C5B">
        <w:rPr>
          <w:rFonts w:ascii="Times New Roman" w:eastAsia="Times New Roman" w:hAnsi="Times New Roman" w:cs="Times New Roman"/>
          <w:kern w:val="0"/>
          <w:sz w:val="24"/>
          <w:szCs w:val="24"/>
          <w:lang w:val="pl-PL" w:eastAsia="lt-LT"/>
          <w14:ligatures w14:val="none"/>
        </w:rPr>
        <w:t>Na ochotnika prezentują</w:t>
      </w:r>
      <w:r w:rsidRPr="00C6492B">
        <w:rPr>
          <w:rFonts w:ascii="Times New Roman" w:eastAsia="Times New Roman" w:hAnsi="Times New Roman" w:cs="Times New Roman"/>
          <w:kern w:val="0"/>
          <w:sz w:val="24"/>
          <w:szCs w:val="24"/>
          <w:lang w:val="pl-PL" w:eastAsia="lt-LT"/>
          <w14:ligatures w14:val="none"/>
        </w:rPr>
        <w:t xml:space="preserve"> </w:t>
      </w:r>
      <w:r w:rsidRPr="00A94C5B">
        <w:rPr>
          <w:rFonts w:ascii="Times New Roman" w:eastAsia="Times New Roman" w:hAnsi="Times New Roman" w:cs="Times New Roman"/>
          <w:kern w:val="0"/>
          <w:sz w:val="24"/>
          <w:szCs w:val="24"/>
          <w:lang w:val="pl-PL" w:eastAsia="lt-LT"/>
          <w14:ligatures w14:val="none"/>
        </w:rPr>
        <w:t>wykonaną pracę. Nauczyciel ocenia prezentowane prace.</w:t>
      </w:r>
    </w:p>
    <w:p w14:paraId="3C6E2E4B" w14:textId="77777777" w:rsidR="00A94C5B" w:rsidRPr="00A94C5B" w:rsidRDefault="00A94C5B" w:rsidP="00A94C5B">
      <w:pPr>
        <w:spacing w:after="0" w:line="240" w:lineRule="auto"/>
        <w:ind w:left="720"/>
        <w:contextualSpacing/>
        <w:jc w:val="both"/>
        <w:rPr>
          <w:rFonts w:ascii="Times New Roman" w:eastAsia="Times New Roman" w:hAnsi="Times New Roman" w:cs="Times New Roman"/>
          <w:kern w:val="0"/>
          <w:sz w:val="24"/>
          <w:szCs w:val="24"/>
          <w:lang w:eastAsia="lt-LT"/>
          <w14:ligatures w14:val="none"/>
        </w:rPr>
      </w:pPr>
    </w:p>
    <w:p w14:paraId="285D5213"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val="pl-PL" w:eastAsia="lt-LT"/>
          <w14:ligatures w14:val="none"/>
        </w:rPr>
      </w:pPr>
    </w:p>
    <w:p w14:paraId="1F227C5E" w14:textId="77777777" w:rsidR="00A94C5B" w:rsidRPr="00A94C5B" w:rsidRDefault="00A94C5B" w:rsidP="00A94C5B">
      <w:pPr>
        <w:spacing w:after="0" w:line="240" w:lineRule="auto"/>
        <w:jc w:val="both"/>
        <w:rPr>
          <w:rFonts w:ascii="Times New Roman" w:eastAsia="Times New Roman" w:hAnsi="Times New Roman" w:cs="Times New Roman"/>
          <w:b/>
          <w:kern w:val="0"/>
          <w:sz w:val="24"/>
          <w:szCs w:val="24"/>
          <w:lang w:val="pl-PL" w:eastAsia="lt-LT"/>
          <w14:ligatures w14:val="none"/>
        </w:rPr>
      </w:pPr>
      <w:r w:rsidRPr="00A94C5B">
        <w:rPr>
          <w:rFonts w:ascii="Times New Roman" w:eastAsia="Times New Roman" w:hAnsi="Times New Roman" w:cs="Times New Roman"/>
          <w:b/>
          <w:kern w:val="0"/>
          <w:sz w:val="24"/>
          <w:szCs w:val="24"/>
          <w:lang w:val="pl-PL" w:eastAsia="lt-LT"/>
          <w14:ligatures w14:val="none"/>
        </w:rPr>
        <w:t>Faza podsumowująca:</w:t>
      </w:r>
    </w:p>
    <w:p w14:paraId="0909F758" w14:textId="77777777" w:rsidR="00A94C5B" w:rsidRPr="00A94C5B" w:rsidRDefault="00A94C5B" w:rsidP="00A94C5B">
      <w:pPr>
        <w:numPr>
          <w:ilvl w:val="0"/>
          <w:numId w:val="5"/>
        </w:numPr>
        <w:spacing w:after="0" w:line="240" w:lineRule="auto"/>
        <w:contextualSpacing/>
        <w:jc w:val="both"/>
        <w:rPr>
          <w:rFonts w:ascii="Times New Roman" w:eastAsia="Times New Roman" w:hAnsi="Times New Roman" w:cs="Times New Roman"/>
          <w:color w:val="0070C0"/>
          <w:kern w:val="0"/>
          <w:sz w:val="24"/>
          <w:szCs w:val="24"/>
          <w:lang w:val="pl-PL" w:eastAsia="lt-LT"/>
          <w14:ligatures w14:val="none"/>
        </w:rPr>
      </w:pPr>
      <w:r w:rsidRPr="00A94C5B">
        <w:rPr>
          <w:rFonts w:ascii="Times New Roman" w:eastAsia="Times New Roman" w:hAnsi="Times New Roman" w:cs="Times New Roman"/>
          <w:kern w:val="0"/>
          <w:sz w:val="24"/>
          <w:szCs w:val="24"/>
          <w:lang w:val="pl-PL" w:eastAsia="lt-LT"/>
          <w14:ligatures w14:val="none"/>
        </w:rPr>
        <w:t xml:space="preserve">Nauczyciel wspólnie z uczniami dokonuje ewaluacji. </w:t>
      </w:r>
      <w:r w:rsidRPr="00A94C5B">
        <w:rPr>
          <w:rFonts w:ascii="Times New Roman" w:eastAsia="Calibri" w:hAnsi="Times New Roman" w:cs="Times New Roman"/>
          <w:kern w:val="0"/>
          <w:sz w:val="24"/>
          <w:szCs w:val="24"/>
          <w:lang w:val="pl-PL" w:eastAsia="lt-LT"/>
          <w14:ligatures w14:val="none"/>
        </w:rPr>
        <w:t>Uzyskuje informację zwrotną od uczniów na temat tego, co dały im zajęcia, czego się nauczyli, co było wartościowe. Uczniowie kończą zdanie: Podczas dzisiejszych zajęć nauczyłem się/dowiedziałem się… Odczytanie przez uczniów kilku zdań ewaluacyjnych.</w:t>
      </w:r>
    </w:p>
    <w:p w14:paraId="5E62B299" w14:textId="77777777" w:rsidR="00A94C5B" w:rsidRPr="00A94C5B" w:rsidRDefault="00A94C5B" w:rsidP="00A94C5B">
      <w:pPr>
        <w:spacing w:after="0" w:line="240" w:lineRule="auto"/>
        <w:jc w:val="both"/>
        <w:rPr>
          <w:rFonts w:ascii="Times New Roman" w:eastAsia="Times New Roman" w:hAnsi="Times New Roman" w:cs="Times New Roman"/>
          <w:color w:val="0070C0"/>
          <w:kern w:val="0"/>
          <w:sz w:val="24"/>
          <w:szCs w:val="24"/>
          <w:lang w:val="pl-PL" w:eastAsia="lt-LT"/>
          <w14:ligatures w14:val="none"/>
        </w:rPr>
      </w:pPr>
    </w:p>
    <w:p w14:paraId="45531FEF" w14:textId="2A919B39" w:rsidR="00A94C5B" w:rsidRPr="00A94C5B" w:rsidRDefault="00A94C5B" w:rsidP="00C6492B">
      <w:pPr>
        <w:numPr>
          <w:ilvl w:val="0"/>
          <w:numId w:val="5"/>
        </w:numPr>
        <w:spacing w:after="0" w:line="240" w:lineRule="auto"/>
        <w:contextualSpacing/>
        <w:jc w:val="both"/>
        <w:rPr>
          <w:rFonts w:ascii="Times New Roman" w:eastAsia="Times New Roman" w:hAnsi="Times New Roman" w:cs="Times New Roman"/>
          <w:color w:val="000000"/>
          <w:kern w:val="0"/>
          <w:sz w:val="24"/>
          <w:szCs w:val="24"/>
          <w:lang w:eastAsia="lt-LT"/>
          <w14:ligatures w14:val="none"/>
        </w:rPr>
      </w:pPr>
      <w:r w:rsidRPr="00A94C5B">
        <w:rPr>
          <w:rFonts w:ascii="Times New Roman" w:eastAsia="Times New Roman" w:hAnsi="Times New Roman" w:cs="Times New Roman"/>
          <w:color w:val="000000"/>
          <w:kern w:val="0"/>
          <w:sz w:val="24"/>
          <w:szCs w:val="24"/>
          <w:lang w:eastAsia="lt-LT"/>
          <w14:ligatures w14:val="none"/>
        </w:rPr>
        <w:t>Nauczyciel ponownie odczytuje temat i cele lekcji. Inicjuje krótką rozmowę na temat kryteriów sukcesu. Natomiast  uczniowie samodzielnie oceniają siebie według kryteriów i zaznaczają poziom, który osiągnęli.</w:t>
      </w:r>
      <w:r w:rsidR="00C6492B">
        <w:rPr>
          <w:rFonts w:ascii="Times New Roman" w:eastAsia="Times New Roman" w:hAnsi="Times New Roman" w:cs="Times New Roman"/>
          <w:color w:val="000000"/>
          <w:kern w:val="0"/>
          <w:sz w:val="24"/>
          <w:szCs w:val="24"/>
          <w:lang w:eastAsia="lt-LT"/>
          <w14:ligatures w14:val="none"/>
        </w:rPr>
        <w:br w:type="page"/>
      </w:r>
    </w:p>
    <w:p w14:paraId="114862F9"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383"/>
        <w:gridCol w:w="1263"/>
        <w:gridCol w:w="984"/>
        <w:gridCol w:w="986"/>
        <w:gridCol w:w="1390"/>
      </w:tblGrid>
      <w:tr w:rsidR="00A94C5B" w:rsidRPr="00A94C5B" w14:paraId="7D0011BC" w14:textId="77777777" w:rsidTr="00D2585C">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9AA60"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color w:val="000000"/>
                <w:kern w:val="0"/>
                <w:sz w:val="24"/>
                <w:szCs w:val="24"/>
                <w:lang w:eastAsia="lt-LT"/>
                <w14:ligatures w14:val="none"/>
              </w:rPr>
              <w:t>Kryteria sukcesu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9D608"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color w:val="000000"/>
                <w:kern w:val="0"/>
                <w:sz w:val="24"/>
                <w:szCs w:val="24"/>
                <w:lang w:eastAsia="lt-LT"/>
                <w14:ligatures w14:val="none"/>
              </w:rPr>
              <w:t>Wspaniale</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4AA60"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color w:val="000000"/>
                <w:kern w:val="0"/>
                <w:sz w:val="24"/>
                <w:szCs w:val="24"/>
                <w:lang w:eastAsia="lt-LT"/>
                <w14:ligatures w14:val="none"/>
              </w:rPr>
              <w:t>Średnio</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90AEE"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color w:val="000000"/>
                <w:kern w:val="0"/>
                <w:sz w:val="24"/>
                <w:szCs w:val="24"/>
                <w:lang w:eastAsia="lt-LT"/>
                <w14:ligatures w14:val="none"/>
              </w:rPr>
              <w:t>Miernie</w:t>
            </w:r>
          </w:p>
        </w:tc>
        <w:tc>
          <w:tcPr>
            <w:tcW w:w="1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50F12"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color w:val="000000"/>
                <w:kern w:val="0"/>
                <w:sz w:val="24"/>
                <w:szCs w:val="24"/>
                <w:lang w:eastAsia="lt-LT"/>
                <w14:ligatures w14:val="none"/>
              </w:rPr>
              <w:t>Komentarz (dlaczego?)</w:t>
            </w:r>
          </w:p>
        </w:tc>
      </w:tr>
      <w:tr w:rsidR="00A94C5B" w:rsidRPr="00A94C5B" w14:paraId="61036D5B" w14:textId="77777777" w:rsidTr="00D2585C">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5553B" w14:textId="3D73CF51" w:rsidR="00A94C5B" w:rsidRPr="00A94C5B" w:rsidRDefault="001A4FFB" w:rsidP="001A4FFB">
            <w:pPr>
              <w:spacing w:after="0" w:line="240" w:lineRule="auto"/>
              <w:jc w:val="both"/>
              <w:rPr>
                <w:rFonts w:ascii="Times New Roman" w:eastAsia="Calibri" w:hAnsi="Times New Roman" w:cs="Times New Roman"/>
                <w:kern w:val="0"/>
                <w:sz w:val="24"/>
                <w:szCs w:val="24"/>
                <w:lang w:val="pl-PL" w:eastAsia="lt-LT"/>
                <w14:ligatures w14:val="none"/>
              </w:rPr>
            </w:pPr>
            <w:r w:rsidRPr="001A4FFB">
              <w:rPr>
                <w:rFonts w:ascii="Times New Roman" w:eastAsia="Calibri" w:hAnsi="Times New Roman" w:cs="Times New Roman"/>
                <w:kern w:val="0"/>
                <w:sz w:val="24"/>
                <w:szCs w:val="24"/>
                <w:lang w:val="pl-PL" w:eastAsia="lt-LT"/>
                <w14:ligatures w14:val="none"/>
              </w:rPr>
              <w:t>potrafię wyjaśnić, czym są zasady grzeczności językowej oraz jakie wyrazy i zwroty wyrażają szacunek w polskim języku</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37CB1"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37E59"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2F37A"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c>
          <w:tcPr>
            <w:tcW w:w="1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34C51"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r>
      <w:tr w:rsidR="00A94C5B" w:rsidRPr="00A94C5B" w14:paraId="215DB343" w14:textId="77777777" w:rsidTr="00D2585C">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CB355" w14:textId="70D517F2" w:rsidR="00A94C5B" w:rsidRPr="00A94C5B" w:rsidRDefault="001A4FFB" w:rsidP="001A4FFB">
            <w:pPr>
              <w:spacing w:after="0" w:line="240" w:lineRule="auto"/>
              <w:jc w:val="both"/>
              <w:rPr>
                <w:rFonts w:ascii="Times New Roman" w:eastAsia="Calibri" w:hAnsi="Times New Roman" w:cs="Times New Roman"/>
                <w:kern w:val="0"/>
                <w:sz w:val="24"/>
                <w:szCs w:val="24"/>
                <w:lang w:val="pl-PL" w:eastAsia="lt-LT"/>
                <w14:ligatures w14:val="none"/>
              </w:rPr>
            </w:pPr>
            <w:r w:rsidRPr="001A4FFB">
              <w:rPr>
                <w:rFonts w:ascii="Times New Roman" w:hAnsi="Times New Roman" w:cs="Times New Roman"/>
                <w:sz w:val="24"/>
                <w:szCs w:val="24"/>
              </w:rPr>
              <w:t>rozpoznaję różnice w zasadach grzecznościowych między językiem polskim, a innymi językami (np. litewskim, rosyjskim) i omawia, jakie mają one podstawy kulturowe i społeczne.</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8C31C"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1CCFB"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1A1CA"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c>
          <w:tcPr>
            <w:tcW w:w="1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870D7"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r>
      <w:tr w:rsidR="00A94C5B" w:rsidRPr="00A94C5B" w14:paraId="7A667AC0" w14:textId="77777777" w:rsidTr="00D2585C">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2CBF0" w14:textId="63BC080C" w:rsidR="00A94C5B" w:rsidRPr="00A94C5B" w:rsidRDefault="001A4FFB" w:rsidP="00C6492B">
            <w:pPr>
              <w:pStyle w:val="NormalWeb"/>
              <w:jc w:val="both"/>
              <w:rPr>
                <w:rFonts w:eastAsia="Calibri"/>
              </w:rPr>
            </w:pPr>
            <w:r w:rsidRPr="001A4FFB">
              <w:t>znam i stosuję formy takie jak „pan/pani”, „ty”, „wy” w kontekście sytuacji oficjalnych i nieoficjalnych, dostosowując sposób wypowiedzi do relacji interpersonalnych.</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466B50"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FAD95"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31EF1"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c>
          <w:tcPr>
            <w:tcW w:w="1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70061"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r>
      <w:tr w:rsidR="00A94C5B" w:rsidRPr="00A94C5B" w14:paraId="2C569137" w14:textId="77777777" w:rsidTr="00D2585C">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7B0F8" w14:textId="172CD17C" w:rsidR="00A94C5B" w:rsidRPr="00A94C5B" w:rsidRDefault="001A4FFB" w:rsidP="001A4FFB">
            <w:pPr>
              <w:spacing w:after="0" w:line="240" w:lineRule="auto"/>
              <w:jc w:val="both"/>
              <w:rPr>
                <w:rFonts w:ascii="Times New Roman" w:eastAsia="Calibri" w:hAnsi="Times New Roman" w:cs="Times New Roman"/>
                <w:kern w:val="0"/>
                <w:sz w:val="24"/>
                <w:szCs w:val="24"/>
                <w:lang w:val="pl-PL" w:eastAsia="lt-LT"/>
                <w14:ligatures w14:val="none"/>
              </w:rPr>
            </w:pPr>
            <w:r w:rsidRPr="001A4FFB">
              <w:rPr>
                <w:rFonts w:ascii="Times New Roman" w:eastAsia="Calibri" w:hAnsi="Times New Roman" w:cs="Times New Roman"/>
                <w:kern w:val="0"/>
                <w:sz w:val="24"/>
                <w:szCs w:val="24"/>
                <w:lang w:val="pl-PL" w:eastAsia="lt-LT"/>
                <w14:ligatures w14:val="none"/>
              </w:rPr>
              <w:t>potrafię wskazać, jak status społeczny, wiek, płeć oraz relacje między rozmówcami wpływają na dobór form grzecznościowych w polskim oraz innych językach.</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D14D3"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4D0E0"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DDC45"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c>
          <w:tcPr>
            <w:tcW w:w="1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81410"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r>
      <w:tr w:rsidR="00A94C5B" w:rsidRPr="00A94C5B" w14:paraId="45D18048" w14:textId="77777777" w:rsidTr="00D2585C">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61434" w14:textId="0F6A55D6" w:rsidR="00A94C5B" w:rsidRPr="00A94C5B" w:rsidRDefault="001A4FFB" w:rsidP="00C6492B">
            <w:pPr>
              <w:pStyle w:val="NormalWeb"/>
              <w:jc w:val="both"/>
              <w:rPr>
                <w:rFonts w:eastAsia="Calibri"/>
              </w:rPr>
            </w:pPr>
            <w:r w:rsidRPr="001A4FFB">
              <w:t>analizuję przykłady zwrotów grzecznościowych i wskazuję ich specyficzne cechy w zależności od języka i kultury.</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1FA8F"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640E7"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4A8A0"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c>
          <w:tcPr>
            <w:tcW w:w="1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5B946"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eastAsia="lt-LT"/>
                <w14:ligatures w14:val="none"/>
              </w:rPr>
            </w:pPr>
          </w:p>
        </w:tc>
      </w:tr>
    </w:tbl>
    <w:p w14:paraId="1133196F" w14:textId="77777777" w:rsidR="00A94C5B" w:rsidRPr="00A94C5B" w:rsidRDefault="00A94C5B" w:rsidP="00A94C5B">
      <w:pPr>
        <w:spacing w:after="0" w:line="240" w:lineRule="auto"/>
        <w:jc w:val="both"/>
        <w:rPr>
          <w:rFonts w:ascii="Times New Roman" w:eastAsia="Times New Roman" w:hAnsi="Times New Roman" w:cs="Times New Roman"/>
          <w:kern w:val="0"/>
          <w:sz w:val="24"/>
          <w:szCs w:val="24"/>
          <w:lang w:val="pl-PL" w:eastAsia="lt-LT"/>
          <w14:ligatures w14:val="none"/>
        </w:rPr>
      </w:pPr>
    </w:p>
    <w:p w14:paraId="7063718A" w14:textId="77777777" w:rsidR="00A94C5B" w:rsidRPr="00A94C5B" w:rsidRDefault="00A94C5B" w:rsidP="00A94C5B">
      <w:pPr>
        <w:shd w:val="clear" w:color="auto" w:fill="FFFFFF" w:themeFill="background1"/>
        <w:spacing w:after="0" w:line="240" w:lineRule="auto"/>
        <w:jc w:val="both"/>
        <w:rPr>
          <w:rFonts w:ascii="Times New Roman" w:eastAsia="Times New Roman" w:hAnsi="Times New Roman" w:cs="Times New Roman"/>
          <w:b/>
          <w:kern w:val="0"/>
          <w:sz w:val="24"/>
          <w:szCs w:val="24"/>
          <w:lang w:val="pl-PL" w:eastAsia="lt-LT"/>
          <w14:ligatures w14:val="none"/>
        </w:rPr>
      </w:pPr>
    </w:p>
    <w:p w14:paraId="3207C082" w14:textId="77777777" w:rsidR="00A94C5B" w:rsidRPr="00A94C5B" w:rsidRDefault="00A94C5B" w:rsidP="00A94C5B">
      <w:pPr>
        <w:shd w:val="clear" w:color="auto" w:fill="FFFFFF" w:themeFill="background1"/>
        <w:spacing w:after="0" w:line="240" w:lineRule="auto"/>
        <w:jc w:val="both"/>
        <w:rPr>
          <w:rFonts w:ascii="Times New Roman" w:eastAsia="Times New Roman" w:hAnsi="Times New Roman" w:cs="Times New Roman"/>
          <w:b/>
          <w:kern w:val="0"/>
          <w:sz w:val="24"/>
          <w:szCs w:val="24"/>
          <w:lang w:val="pl-PL" w:eastAsia="lt-LT"/>
          <w14:ligatures w14:val="none"/>
        </w:rPr>
      </w:pPr>
      <w:r w:rsidRPr="00A94C5B">
        <w:rPr>
          <w:rFonts w:ascii="Times New Roman" w:eastAsia="Times New Roman" w:hAnsi="Times New Roman" w:cs="Times New Roman"/>
          <w:b/>
          <w:kern w:val="0"/>
          <w:sz w:val="24"/>
          <w:szCs w:val="24"/>
          <w:lang w:val="pl-PL" w:eastAsia="lt-LT"/>
          <w14:ligatures w14:val="none"/>
        </w:rPr>
        <w:t>Praca domowa:</w:t>
      </w:r>
    </w:p>
    <w:p w14:paraId="6E70FAFD" w14:textId="77777777" w:rsidR="00A94C5B" w:rsidRPr="00A94C5B" w:rsidRDefault="00A94C5B" w:rsidP="00A94C5B">
      <w:pPr>
        <w:shd w:val="clear" w:color="auto" w:fill="FFFFFF" w:themeFill="background1"/>
        <w:spacing w:after="0" w:line="240" w:lineRule="auto"/>
        <w:jc w:val="both"/>
        <w:rPr>
          <w:rFonts w:ascii="Times New Roman" w:eastAsia="Times New Roman" w:hAnsi="Times New Roman" w:cs="Times New Roman"/>
          <w:b/>
          <w:kern w:val="0"/>
          <w:sz w:val="24"/>
          <w:szCs w:val="24"/>
          <w:lang w:val="pl-PL" w:eastAsia="lt-LT"/>
          <w14:ligatures w14:val="none"/>
        </w:rPr>
      </w:pPr>
    </w:p>
    <w:p w14:paraId="0D84495A" w14:textId="0AD67606" w:rsidR="00A94C5B" w:rsidRDefault="009F365E" w:rsidP="009F365E">
      <w:pPr>
        <w:jc w:val="both"/>
        <w:rPr>
          <w:lang w:val="pl-PL"/>
        </w:rPr>
      </w:pPr>
      <w:r w:rsidRPr="009F365E">
        <w:rPr>
          <w:rFonts w:ascii="Times New Roman" w:eastAsia="Times New Roman" w:hAnsi="Times New Roman" w:cs="Times New Roman"/>
          <w:position w:val="-1"/>
          <w:sz w:val="24"/>
          <w:szCs w:val="24"/>
          <w14:ligatures w14:val="none"/>
        </w:rPr>
        <w:t>Stwórz krótką ulotkę dla młodych Polaków na Litwie, w której opiszesz, jak poprawnie stosować polskie zwroty grzecznościowe w kontaktach formalnych i nieformalnych. Zawarte porady oprzyj na treściach omawianych na lekcji.</w:t>
      </w:r>
      <w:r w:rsidR="00A94C5B">
        <w:rPr>
          <w:lang w:val="pl-PL"/>
        </w:rPr>
        <w:br w:type="page"/>
      </w:r>
    </w:p>
    <w:p w14:paraId="002A4AAE" w14:textId="77777777" w:rsidR="00791BF2" w:rsidRDefault="00791BF2" w:rsidP="00791BF2">
      <w:pPr>
        <w:spacing w:before="100" w:beforeAutospacing="1" w:after="100" w:afterAutospacing="1" w:line="240" w:lineRule="auto"/>
        <w:jc w:val="right"/>
        <w:rPr>
          <w:rFonts w:ascii="Times New Roman" w:eastAsia="Times New Roman" w:hAnsi="Times New Roman" w:cs="Times New Roman"/>
          <w:b/>
          <w:bCs/>
          <w:kern w:val="0"/>
          <w:sz w:val="24"/>
          <w:szCs w:val="24"/>
          <w:lang w:eastAsia="lt-LT"/>
          <w14:ligatures w14:val="none"/>
        </w:rPr>
      </w:pPr>
      <w:bookmarkStart w:id="2" w:name="_Hlk183522038"/>
      <w:r>
        <w:rPr>
          <w:rFonts w:ascii="Times New Roman" w:eastAsia="Times New Roman" w:hAnsi="Times New Roman" w:cs="Times New Roman"/>
          <w:b/>
          <w:bCs/>
          <w:kern w:val="0"/>
          <w:sz w:val="24"/>
          <w:szCs w:val="24"/>
          <w:lang w:eastAsia="lt-LT"/>
          <w14:ligatures w14:val="none"/>
        </w:rPr>
        <w:lastRenderedPageBreak/>
        <w:t>Załącznik 1</w:t>
      </w:r>
    </w:p>
    <w:bookmarkEnd w:id="2"/>
    <w:p w14:paraId="717FAD1B" w14:textId="77777777" w:rsidR="00791BF2" w:rsidRPr="00780F6B" w:rsidRDefault="00791BF2" w:rsidP="00791BF2">
      <w:pPr>
        <w:spacing w:before="100" w:beforeAutospacing="1" w:after="100" w:afterAutospacing="1" w:line="240" w:lineRule="auto"/>
        <w:jc w:val="center"/>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b/>
          <w:bCs/>
          <w:kern w:val="0"/>
          <w:sz w:val="24"/>
          <w:szCs w:val="24"/>
          <w:lang w:eastAsia="lt-LT"/>
          <w14:ligatures w14:val="none"/>
        </w:rPr>
        <w:t>Polska grzeczność na tle innych kultur</w:t>
      </w:r>
    </w:p>
    <w:p w14:paraId="4A20D1FB" w14:textId="77777777" w:rsidR="00791BF2" w:rsidRPr="00780F6B" w:rsidRDefault="00791BF2" w:rsidP="00791BF2">
      <w:pPr>
        <w:spacing w:after="0" w:line="240" w:lineRule="auto"/>
        <w:ind w:firstLine="1296"/>
        <w:jc w:val="both"/>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kern w:val="0"/>
          <w:sz w:val="24"/>
          <w:szCs w:val="24"/>
          <w:lang w:eastAsia="lt-LT"/>
          <w14:ligatures w14:val="none"/>
        </w:rPr>
        <w:t>Zasady grzeczności językowej są głęboko zakorzenione w tradycjach kulturowych i historycznych danej społeczności. Oznaczają one nie tylko przestrzeganie zasad gramatycznych, ale także znajomość zwyczajów i norm, które kształtują codzienne interakcje społeczne. Aby skutecznie posługiwać się językiem, należy umiejętnie dostosować wyrażenia do kontekstu sytuacji, uwzględniając nie tylko zasady gramatyczne, ale także kulturowe i obyczajowe. Ważnym elementem tej wiedzy jest umiejętność odpowiedniego zachowania w różnych relacjach społecznych, takich jak komunikacja formalna i nieformalna.</w:t>
      </w:r>
    </w:p>
    <w:p w14:paraId="68246512" w14:textId="77777777" w:rsidR="00791BF2" w:rsidRDefault="00791BF2" w:rsidP="00791BF2">
      <w:pPr>
        <w:spacing w:after="0" w:line="240" w:lineRule="auto"/>
        <w:ind w:firstLine="1296"/>
        <w:jc w:val="both"/>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kern w:val="0"/>
          <w:sz w:val="24"/>
          <w:szCs w:val="24"/>
          <w:lang w:eastAsia="lt-LT"/>
          <w14:ligatures w14:val="none"/>
        </w:rPr>
        <w:t>Przekraczanie norm grzecznościowych w komunikacji prowadzi do negatywnej oceny rozmówcy, uznawanego za osobę niewychowaną lub pozbawioną kultury osobistej. Normy grzecznościowe kształtują się w zależności od stopnia dystansu między rozmówcami, co znajduje odzwierciedlenie w stosowaniu różnych form grzecznościowych.</w:t>
      </w:r>
    </w:p>
    <w:p w14:paraId="57464A0A" w14:textId="77777777" w:rsidR="00791BF2" w:rsidRDefault="00791BF2" w:rsidP="00791BF2">
      <w:pPr>
        <w:spacing w:after="0" w:line="240" w:lineRule="auto"/>
        <w:ind w:firstLine="1296"/>
        <w:jc w:val="both"/>
        <w:rPr>
          <w:rFonts w:ascii="Times New Roman" w:eastAsia="Times New Roman" w:hAnsi="Times New Roman" w:cs="Times New Roman"/>
          <w:kern w:val="0"/>
          <w:sz w:val="24"/>
          <w:szCs w:val="24"/>
          <w:lang w:eastAsia="lt-LT"/>
          <w14:ligatures w14:val="none"/>
        </w:rPr>
      </w:pPr>
    </w:p>
    <w:p w14:paraId="3E934E0E" w14:textId="77777777" w:rsidR="00791BF2" w:rsidRDefault="00791BF2" w:rsidP="00791BF2">
      <w:pPr>
        <w:spacing w:after="0" w:line="240" w:lineRule="auto"/>
        <w:jc w:val="both"/>
        <w:rPr>
          <w:rFonts w:ascii="Times New Roman" w:eastAsia="Times New Roman" w:hAnsi="Times New Roman" w:cs="Times New Roman"/>
          <w:b/>
          <w:bCs/>
          <w:kern w:val="0"/>
          <w:sz w:val="24"/>
          <w:szCs w:val="24"/>
          <w:lang w:eastAsia="lt-LT"/>
          <w14:ligatures w14:val="none"/>
        </w:rPr>
      </w:pPr>
      <w:r w:rsidRPr="00780F6B">
        <w:rPr>
          <w:rFonts w:ascii="Times New Roman" w:eastAsia="Times New Roman" w:hAnsi="Times New Roman" w:cs="Times New Roman"/>
          <w:b/>
          <w:bCs/>
          <w:kern w:val="0"/>
          <w:sz w:val="24"/>
          <w:szCs w:val="24"/>
          <w:lang w:eastAsia="lt-LT"/>
          <w14:ligatures w14:val="none"/>
        </w:rPr>
        <w:t>Komunikacja oficjalna i nieoficjalna</w:t>
      </w:r>
    </w:p>
    <w:p w14:paraId="3426428F" w14:textId="77777777" w:rsidR="00791BF2" w:rsidRPr="00780F6B" w:rsidRDefault="00791BF2" w:rsidP="00791BF2">
      <w:pPr>
        <w:spacing w:after="0" w:line="240" w:lineRule="auto"/>
        <w:jc w:val="both"/>
        <w:rPr>
          <w:rFonts w:ascii="Times New Roman" w:eastAsia="Times New Roman" w:hAnsi="Times New Roman" w:cs="Times New Roman"/>
          <w:b/>
          <w:bCs/>
          <w:kern w:val="0"/>
          <w:sz w:val="24"/>
          <w:szCs w:val="24"/>
          <w:lang w:eastAsia="lt-LT"/>
          <w14:ligatures w14:val="none"/>
        </w:rPr>
      </w:pPr>
    </w:p>
    <w:p w14:paraId="3AD428C3" w14:textId="77777777" w:rsidR="00791BF2" w:rsidRDefault="00791BF2" w:rsidP="00791BF2">
      <w:pPr>
        <w:spacing w:after="0" w:line="240" w:lineRule="auto"/>
        <w:ind w:firstLine="360"/>
        <w:jc w:val="both"/>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kern w:val="0"/>
          <w:sz w:val="24"/>
          <w:szCs w:val="24"/>
          <w:lang w:eastAsia="lt-LT"/>
          <w14:ligatures w14:val="none"/>
        </w:rPr>
        <w:t>W Polsce, podobnie jak w wielu innych krajach, forma zachowań grzecznościowych zależy od charakteru relacji między rozmówcami:</w:t>
      </w:r>
    </w:p>
    <w:p w14:paraId="782C9F3F" w14:textId="77777777" w:rsidR="00791BF2" w:rsidRDefault="00791BF2" w:rsidP="00791BF2">
      <w:pPr>
        <w:pStyle w:val="ListParagraph"/>
        <w:numPr>
          <w:ilvl w:val="0"/>
          <w:numId w:val="22"/>
        </w:numPr>
        <w:spacing w:after="0" w:line="240" w:lineRule="auto"/>
        <w:jc w:val="both"/>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b/>
          <w:bCs/>
          <w:kern w:val="0"/>
          <w:sz w:val="24"/>
          <w:szCs w:val="24"/>
          <w:lang w:eastAsia="lt-LT"/>
          <w14:ligatures w14:val="none"/>
        </w:rPr>
        <w:t>Komunikacja oficjalna</w:t>
      </w:r>
      <w:r w:rsidRPr="00780F6B">
        <w:rPr>
          <w:rFonts w:ascii="Times New Roman" w:eastAsia="Times New Roman" w:hAnsi="Times New Roman" w:cs="Times New Roman"/>
          <w:kern w:val="0"/>
          <w:sz w:val="24"/>
          <w:szCs w:val="24"/>
          <w:lang w:eastAsia="lt-LT"/>
          <w14:ligatures w14:val="none"/>
        </w:rPr>
        <w:t xml:space="preserve"> (np. relacja pan/pani) charakteryzuje się używaniem formalnych zwrotów grzecznościowych, takich jak „Pan”, „Pani” oraz form tytularnych, np. „Pani Profesor”, „Panie Dyrektorze”. W tego typu komunikacji szczególną rolę odgrywa szacunek i dystans, dlatego stosuje się także zwroty niebezpośrednie, takie jak „Czy mogę prosić?”, „Czy mógłby Pan?”, „Nie chcę sprawiać kłopotu, ale…”.</w:t>
      </w:r>
    </w:p>
    <w:p w14:paraId="62E62EFE" w14:textId="77777777" w:rsidR="00791BF2" w:rsidRPr="00780F6B" w:rsidRDefault="00791BF2" w:rsidP="00791BF2">
      <w:pPr>
        <w:pStyle w:val="ListParagraph"/>
        <w:numPr>
          <w:ilvl w:val="0"/>
          <w:numId w:val="22"/>
        </w:numPr>
        <w:spacing w:after="0" w:line="240" w:lineRule="auto"/>
        <w:jc w:val="both"/>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b/>
          <w:bCs/>
          <w:kern w:val="0"/>
          <w:sz w:val="24"/>
          <w:szCs w:val="24"/>
          <w:lang w:eastAsia="lt-LT"/>
          <w14:ligatures w14:val="none"/>
        </w:rPr>
        <w:t>Komunikacja nieoficjalna</w:t>
      </w:r>
      <w:r w:rsidRPr="00780F6B">
        <w:rPr>
          <w:rFonts w:ascii="Times New Roman" w:eastAsia="Times New Roman" w:hAnsi="Times New Roman" w:cs="Times New Roman"/>
          <w:kern w:val="0"/>
          <w:sz w:val="24"/>
          <w:szCs w:val="24"/>
          <w:lang w:eastAsia="lt-LT"/>
          <w14:ligatures w14:val="none"/>
        </w:rPr>
        <w:t xml:space="preserve"> (relacja na ty) pozwala na większą swobodę, gdzie stosowane są formy bezpośrednie, a dystans między rozmówcami jest mniejszy.</w:t>
      </w:r>
    </w:p>
    <w:p w14:paraId="33A5B0E6" w14:textId="77777777" w:rsidR="00791BF2" w:rsidRDefault="00791BF2" w:rsidP="00791BF2">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lt-LT"/>
          <w14:ligatures w14:val="none"/>
        </w:rPr>
      </w:pPr>
      <w:r w:rsidRPr="00780F6B">
        <w:rPr>
          <w:rFonts w:ascii="Times New Roman" w:eastAsia="Times New Roman" w:hAnsi="Times New Roman" w:cs="Times New Roman"/>
          <w:b/>
          <w:bCs/>
          <w:kern w:val="0"/>
          <w:sz w:val="24"/>
          <w:szCs w:val="24"/>
          <w:lang w:eastAsia="lt-LT"/>
          <w14:ligatures w14:val="none"/>
        </w:rPr>
        <w:t>Grzeczność i jej rodzaje</w:t>
      </w:r>
    </w:p>
    <w:p w14:paraId="76802D3C" w14:textId="77777777" w:rsidR="00791BF2" w:rsidRPr="00780F6B" w:rsidRDefault="00791BF2" w:rsidP="00791BF2">
      <w:pPr>
        <w:spacing w:before="100" w:beforeAutospacing="1" w:after="100" w:afterAutospacing="1" w:line="240" w:lineRule="auto"/>
        <w:ind w:firstLine="360"/>
        <w:jc w:val="both"/>
        <w:outlineLvl w:val="2"/>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kern w:val="0"/>
          <w:sz w:val="24"/>
          <w:szCs w:val="24"/>
          <w:lang w:eastAsia="lt-LT"/>
          <w14:ligatures w14:val="none"/>
        </w:rPr>
        <w:t>Zasady grzeczności językowej w Polsce, podobnie jak w innych kulturach, można podzielić na różne poziomy, które zależą od kontekstu społecznego i kulturowego:</w:t>
      </w:r>
    </w:p>
    <w:p w14:paraId="2E545427" w14:textId="77777777" w:rsidR="00791BF2" w:rsidRPr="00780F6B" w:rsidRDefault="00791BF2" w:rsidP="00791BF2">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b/>
          <w:bCs/>
          <w:kern w:val="0"/>
          <w:sz w:val="24"/>
          <w:szCs w:val="24"/>
          <w:lang w:eastAsia="lt-LT"/>
          <w14:ligatures w14:val="none"/>
        </w:rPr>
        <w:t>Grzeczność elementarna</w:t>
      </w:r>
      <w:r w:rsidRPr="00780F6B">
        <w:rPr>
          <w:rFonts w:ascii="Times New Roman" w:eastAsia="Times New Roman" w:hAnsi="Times New Roman" w:cs="Times New Roman"/>
          <w:kern w:val="0"/>
          <w:sz w:val="24"/>
          <w:szCs w:val="24"/>
          <w:lang w:eastAsia="lt-LT"/>
          <w14:ligatures w14:val="none"/>
        </w:rPr>
        <w:t xml:space="preserve"> – podstawowa forma grzeczności, nabywana już we wczesnym dzieciństwie w trakcie socjalizacji. Obejmuje takie zwroty jak „proszę”, „dziękuję”, „przepraszam”, powitania, pożegnania, przedstawianie się, uścisk dłoni i inne formy uprzedzeń społecznych. Jest stosowana w codziennych interakcjach, które nie wymagają szczególnego wysiłku w dostosowaniu komunikacji.</w:t>
      </w:r>
    </w:p>
    <w:p w14:paraId="742D31A9" w14:textId="77777777" w:rsidR="00791BF2" w:rsidRPr="00780F6B" w:rsidRDefault="00791BF2" w:rsidP="00791BF2">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b/>
          <w:bCs/>
          <w:kern w:val="0"/>
          <w:sz w:val="24"/>
          <w:szCs w:val="24"/>
          <w:lang w:eastAsia="lt-LT"/>
          <w14:ligatures w14:val="none"/>
        </w:rPr>
        <w:t>Uprzejmość/kurtuazja</w:t>
      </w:r>
      <w:r w:rsidRPr="00780F6B">
        <w:rPr>
          <w:rFonts w:ascii="Times New Roman" w:eastAsia="Times New Roman" w:hAnsi="Times New Roman" w:cs="Times New Roman"/>
          <w:kern w:val="0"/>
          <w:sz w:val="24"/>
          <w:szCs w:val="24"/>
          <w:lang w:eastAsia="lt-LT"/>
          <w14:ligatures w14:val="none"/>
        </w:rPr>
        <w:t xml:space="preserve"> – wyraźnie bardziej wyszukane formy grzeczności, które stanowią oznakę przynależności do wyższych warstw społecznych lub elity. Związane są z umiejętnością wyrażania komplementów, składania życzeń, odpowiedniego stosowania figur retorycznych (np. eufemizmów, hiperboli) oraz stosowania właściwego szyku wyrażeń w kontekście interakcji społecznych. Kurtuazja stanowi swoisty "kapitał kulturowy", który zdobywa się latami.</w:t>
      </w:r>
    </w:p>
    <w:p w14:paraId="04D703E7" w14:textId="77777777" w:rsidR="00791BF2" w:rsidRPr="00780F6B" w:rsidRDefault="00791BF2" w:rsidP="00791BF2">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b/>
          <w:bCs/>
          <w:kern w:val="0"/>
          <w:sz w:val="24"/>
          <w:szCs w:val="24"/>
          <w:lang w:eastAsia="lt-LT"/>
          <w14:ligatures w14:val="none"/>
        </w:rPr>
        <w:t>Protokół dyplomatyczny i etykieta biznesowa</w:t>
      </w:r>
      <w:r w:rsidRPr="00780F6B">
        <w:rPr>
          <w:rFonts w:ascii="Times New Roman" w:eastAsia="Times New Roman" w:hAnsi="Times New Roman" w:cs="Times New Roman"/>
          <w:kern w:val="0"/>
          <w:sz w:val="24"/>
          <w:szCs w:val="24"/>
          <w:lang w:eastAsia="lt-LT"/>
          <w14:ligatures w14:val="none"/>
        </w:rPr>
        <w:t xml:space="preserve"> – to najbardziej formalne i sformalizowane formy grzeczności, które są obecne w określonych środowiskach, takich jak dyplomacja, administracja państwowa czy elita biznesowa. W tym kontekście obowiązują ścisłe zasady, dotyczące między innymi sposobu zwracania się do wyższych urzędników, jak prezydent, sędzia czy biskup. Przykładem jest precyzyjne </w:t>
      </w:r>
      <w:r w:rsidRPr="00780F6B">
        <w:rPr>
          <w:rFonts w:ascii="Times New Roman" w:eastAsia="Times New Roman" w:hAnsi="Times New Roman" w:cs="Times New Roman"/>
          <w:kern w:val="0"/>
          <w:sz w:val="24"/>
          <w:szCs w:val="24"/>
          <w:lang w:eastAsia="lt-LT"/>
          <w14:ligatures w14:val="none"/>
        </w:rPr>
        <w:lastRenderedPageBreak/>
        <w:t>użycie form tytularnych i odpowiednich grzecznościowych zwrotów, które mają na celu wyrażenie pełnego szacunku wobec władzy i tradycji.</w:t>
      </w:r>
    </w:p>
    <w:p w14:paraId="47BD70C9" w14:textId="77777777" w:rsidR="00791BF2" w:rsidRPr="00780F6B" w:rsidRDefault="00791BF2" w:rsidP="00791BF2">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lt-LT"/>
          <w14:ligatures w14:val="none"/>
        </w:rPr>
      </w:pPr>
      <w:r w:rsidRPr="00780F6B">
        <w:rPr>
          <w:rFonts w:ascii="Times New Roman" w:eastAsia="Times New Roman" w:hAnsi="Times New Roman" w:cs="Times New Roman"/>
          <w:b/>
          <w:bCs/>
          <w:kern w:val="0"/>
          <w:sz w:val="24"/>
          <w:szCs w:val="24"/>
          <w:lang w:eastAsia="lt-LT"/>
          <w14:ligatures w14:val="none"/>
        </w:rPr>
        <w:t>Porównanie z innymi kulturami</w:t>
      </w:r>
    </w:p>
    <w:p w14:paraId="499CADE1" w14:textId="77777777" w:rsidR="00791BF2" w:rsidRPr="00780F6B" w:rsidRDefault="00791BF2" w:rsidP="00791BF2">
      <w:pPr>
        <w:spacing w:after="0" w:line="240" w:lineRule="auto"/>
        <w:ind w:firstLine="1296"/>
        <w:jc w:val="both"/>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kern w:val="0"/>
          <w:sz w:val="24"/>
          <w:szCs w:val="24"/>
          <w:lang w:eastAsia="lt-LT"/>
          <w14:ligatures w14:val="none"/>
        </w:rPr>
        <w:t>Grzeczność w Polsce, jak w większości krajów europejskich, zależy od kontekstu sytuacyjnego i społecznego. Jednak zasady grzecznościowe różnią się w zależności od kraju i tradycji. Na przykład w krajach skandynawskich, takich jak Szwecja czy Norwegia, relacje są zazwyczaj mniej formalne, a forma „pan/pani” jest stosunkowo rzadka w codziennych kontaktach. W tych krajach ważniejsza jest egalitarność, a zwroty typu „ty” mogą być używane nawet w sytuacjach służbowych, szczególnie w młodszych pokoleniach. Z kolei w krajach takich jak Japonia, gdzie kultura grzecznościowa jest bardzo rozwinięta, istnieje szereg form grzecznościowych, które wyrażają nie tylko szacunek, ale także pokorę, a zachowanie dystansu społecznego jest kluczowe.</w:t>
      </w:r>
    </w:p>
    <w:p w14:paraId="1AC768EE" w14:textId="77777777" w:rsidR="00791BF2" w:rsidRDefault="00791BF2" w:rsidP="00791BF2">
      <w:pPr>
        <w:spacing w:after="0" w:line="240" w:lineRule="auto"/>
        <w:ind w:firstLine="1296"/>
        <w:jc w:val="both"/>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kern w:val="0"/>
          <w:sz w:val="24"/>
          <w:szCs w:val="24"/>
          <w:lang w:eastAsia="lt-LT"/>
          <w14:ligatures w14:val="none"/>
        </w:rPr>
        <w:t>Podobnie w krajach azjatyckich, jak Chiny czy Korea, grzeczność jest ściśle związana z hierarchią społeczną. Używanie odpowiednich tytuli i zwrotów zależy od wieku, pozycji zawodowej czy statusu społecznego rozmówcy. Taki system jest bardziej złożony niż w Polsce, gdzie stosowanie zwrotów „pan/pani” jest względnie proste i wynika z ogólnego poszanowania dla osób starszych lub wyżej postawionych.</w:t>
      </w:r>
    </w:p>
    <w:p w14:paraId="6F114448" w14:textId="77777777" w:rsidR="00791BF2" w:rsidRPr="00780F6B" w:rsidRDefault="00791BF2" w:rsidP="00791BF2">
      <w:pPr>
        <w:spacing w:after="0" w:line="240" w:lineRule="auto"/>
        <w:ind w:firstLine="1296"/>
        <w:jc w:val="both"/>
        <w:rPr>
          <w:rFonts w:ascii="Times New Roman" w:eastAsia="Times New Roman" w:hAnsi="Times New Roman" w:cs="Times New Roman"/>
          <w:kern w:val="0"/>
          <w:sz w:val="24"/>
          <w:szCs w:val="24"/>
          <w:lang w:eastAsia="lt-LT"/>
          <w14:ligatures w14:val="none"/>
        </w:rPr>
      </w:pPr>
      <w:r w:rsidRPr="00780F6B">
        <w:rPr>
          <w:rFonts w:ascii="Times New Roman" w:eastAsia="Times New Roman" w:hAnsi="Times New Roman" w:cs="Times New Roman"/>
          <w:kern w:val="0"/>
          <w:sz w:val="24"/>
          <w:szCs w:val="24"/>
          <w:lang w:eastAsia="lt-LT"/>
          <w14:ligatures w14:val="none"/>
        </w:rPr>
        <w:t>Polska grzeczność językowa jest zatem wynikiem tradycji kulturowych, obyczajowych oraz historycznych uwarunkowań. Zrozumienie tych zasad jest kluczowe do efektywnego funkcjonowania w polskim społeczeństwie, jak również w kontaktach międzynarodowych. Prawidłowe stosowanie form grzecznościowych świadczy o wysokiej kulturze osobistej i umożliwia budowanie pozytywnych relacji społecznych w różnych kontekstach.</w:t>
      </w:r>
    </w:p>
    <w:p w14:paraId="31A71C04" w14:textId="77777777" w:rsidR="00791BF2" w:rsidRDefault="00791BF2" w:rsidP="00A94C5B">
      <w:pPr>
        <w:rPr>
          <w:rFonts w:ascii="Times New Roman" w:hAnsi="Times New Roman" w:cs="Times New Roman"/>
          <w:b/>
          <w:bCs/>
        </w:rPr>
      </w:pPr>
      <w:r>
        <w:rPr>
          <w:rFonts w:ascii="Times New Roman" w:hAnsi="Times New Roman" w:cs="Times New Roman"/>
          <w:b/>
          <w:bCs/>
        </w:rPr>
        <w:br w:type="page"/>
      </w:r>
    </w:p>
    <w:p w14:paraId="00632D1C" w14:textId="0D1EA3CE" w:rsidR="001A4FFB" w:rsidRDefault="001A4FFB" w:rsidP="001A4FFB">
      <w:pPr>
        <w:jc w:val="right"/>
        <w:rPr>
          <w:rFonts w:ascii="Times New Roman" w:hAnsi="Times New Roman" w:cs="Times New Roman"/>
          <w:b/>
          <w:bCs/>
          <w:sz w:val="24"/>
          <w:szCs w:val="24"/>
        </w:rPr>
      </w:pPr>
      <w:bookmarkStart w:id="3" w:name="_Hlk183532187"/>
      <w:r w:rsidRPr="001A4FFB">
        <w:rPr>
          <w:rFonts w:ascii="Times New Roman" w:hAnsi="Times New Roman" w:cs="Times New Roman"/>
          <w:b/>
          <w:bCs/>
          <w:sz w:val="24"/>
          <w:szCs w:val="24"/>
        </w:rPr>
        <w:lastRenderedPageBreak/>
        <w:t xml:space="preserve">Załącznik </w:t>
      </w:r>
      <w:r>
        <w:rPr>
          <w:rFonts w:ascii="Times New Roman" w:hAnsi="Times New Roman" w:cs="Times New Roman"/>
          <w:b/>
          <w:bCs/>
          <w:sz w:val="24"/>
          <w:szCs w:val="24"/>
        </w:rPr>
        <w:t>2</w:t>
      </w:r>
    </w:p>
    <w:p w14:paraId="2846C919" w14:textId="77777777" w:rsidR="001A4FFB" w:rsidRPr="001A4FFB" w:rsidRDefault="001A4FFB" w:rsidP="001A4FFB">
      <w:pPr>
        <w:spacing w:line="278" w:lineRule="auto"/>
        <w:jc w:val="both"/>
        <w:rPr>
          <w:rFonts w:ascii="Times New Roman" w:eastAsia="Aptos" w:hAnsi="Times New Roman" w:cs="Times New Roman"/>
          <w:kern w:val="0"/>
          <w:sz w:val="24"/>
          <w:szCs w:val="24"/>
          <w:lang w:val="pl-PL" w:eastAsia="lt-LT"/>
          <w14:ligatures w14:val="none"/>
        </w:rPr>
      </w:pPr>
      <w:bookmarkStart w:id="4" w:name="_Hlk183522211"/>
      <w:bookmarkEnd w:id="3"/>
      <w:r w:rsidRPr="001A4FFB">
        <w:rPr>
          <w:rFonts w:ascii="Times New Roman" w:eastAsia="Aptos" w:hAnsi="Times New Roman" w:cs="Times New Roman"/>
          <w:kern w:val="0"/>
          <w:sz w:val="24"/>
          <w:szCs w:val="24"/>
          <w:lang w:val="pl-PL" w:eastAsia="lt-LT"/>
          <w14:ligatures w14:val="none"/>
        </w:rPr>
        <w:t>Grupa I</w:t>
      </w:r>
    </w:p>
    <w:p w14:paraId="22F4E6CB" w14:textId="1C837AF6" w:rsidR="001A4FFB" w:rsidRDefault="001A4FFB" w:rsidP="001A4FFB">
      <w:pPr>
        <w:jc w:val="both"/>
        <w:rPr>
          <w:rFonts w:ascii="Times New Roman" w:hAnsi="Times New Roman" w:cs="Times New Roman"/>
          <w:b/>
          <w:bCs/>
          <w:sz w:val="24"/>
          <w:szCs w:val="24"/>
        </w:rPr>
      </w:pPr>
      <w:r w:rsidRPr="001A4FFB">
        <w:rPr>
          <w:rFonts w:ascii="Times New Roman" w:eastAsia="Aptos" w:hAnsi="Times New Roman" w:cs="Times New Roman"/>
          <w:kern w:val="0"/>
          <w:sz w:val="24"/>
          <w:szCs w:val="24"/>
          <w:lang w:val="pl-PL" w:eastAsia="lt-LT"/>
          <w14:ligatures w14:val="none"/>
        </w:rPr>
        <w:t>Przeczytajcie</w:t>
      </w:r>
      <w:r>
        <w:rPr>
          <w:rFonts w:ascii="Times New Roman" w:eastAsia="Aptos" w:hAnsi="Times New Roman" w:cs="Times New Roman"/>
          <w:kern w:val="0"/>
          <w:sz w:val="24"/>
          <w:szCs w:val="24"/>
          <w:lang w:val="pl-PL" w:eastAsia="lt-LT"/>
          <w14:ligatures w14:val="none"/>
        </w:rPr>
        <w:t xml:space="preserve"> tekst oraz</w:t>
      </w:r>
      <w:r w:rsidRPr="001A4FFB">
        <w:rPr>
          <w:rFonts w:ascii="Times New Roman" w:eastAsia="Aptos" w:hAnsi="Times New Roman" w:cs="Times New Roman"/>
          <w:kern w:val="0"/>
          <w:sz w:val="24"/>
          <w:szCs w:val="24"/>
          <w:lang w:val="pl-PL" w:eastAsia="lt-LT"/>
          <w14:ligatures w14:val="none"/>
        </w:rPr>
        <w:t xml:space="preserve"> odpowi</w:t>
      </w:r>
      <w:r>
        <w:rPr>
          <w:rFonts w:ascii="Times New Roman" w:eastAsia="Aptos" w:hAnsi="Times New Roman" w:cs="Times New Roman"/>
          <w:kern w:val="0"/>
          <w:sz w:val="24"/>
          <w:szCs w:val="24"/>
          <w:lang w:val="pl-PL" w:eastAsia="lt-LT"/>
          <w14:ligatures w14:val="none"/>
        </w:rPr>
        <w:t>e</w:t>
      </w:r>
      <w:r w:rsidRPr="001A4FFB">
        <w:rPr>
          <w:rFonts w:ascii="Times New Roman" w:eastAsia="Aptos" w:hAnsi="Times New Roman" w:cs="Times New Roman"/>
          <w:kern w:val="0"/>
          <w:sz w:val="24"/>
          <w:szCs w:val="24"/>
          <w:lang w:val="pl-PL" w:eastAsia="lt-LT"/>
          <w14:ligatures w14:val="none"/>
        </w:rPr>
        <w:t>d</w:t>
      </w:r>
      <w:r>
        <w:rPr>
          <w:rFonts w:ascii="Times New Roman" w:eastAsia="Aptos" w:hAnsi="Times New Roman" w:cs="Times New Roman"/>
          <w:kern w:val="0"/>
          <w:sz w:val="24"/>
          <w:szCs w:val="24"/>
          <w:lang w:val="pl-PL" w:eastAsia="lt-LT"/>
          <w14:ligatures w14:val="none"/>
        </w:rPr>
        <w:t>zcie</w:t>
      </w:r>
      <w:r w:rsidRPr="001A4FFB">
        <w:rPr>
          <w:rFonts w:ascii="Times New Roman" w:eastAsia="Aptos" w:hAnsi="Times New Roman" w:cs="Times New Roman"/>
          <w:kern w:val="0"/>
          <w:sz w:val="24"/>
          <w:szCs w:val="24"/>
          <w:lang w:val="pl-PL" w:eastAsia="lt-LT"/>
          <w14:ligatures w14:val="none"/>
        </w:rPr>
        <w:t xml:space="preserve"> na poniższe pytania</w:t>
      </w:r>
      <w:r>
        <w:rPr>
          <w:rFonts w:ascii="Times New Roman" w:eastAsia="Aptos" w:hAnsi="Times New Roman" w:cs="Times New Roman"/>
          <w:kern w:val="0"/>
          <w:sz w:val="24"/>
          <w:szCs w:val="24"/>
          <w:lang w:val="pl-PL" w:eastAsia="lt-LT"/>
          <w14:ligatures w14:val="none"/>
        </w:rPr>
        <w:t>.</w:t>
      </w:r>
      <w:r w:rsidRPr="001A4FFB">
        <w:t xml:space="preserve"> </w:t>
      </w:r>
      <w:r w:rsidRPr="001A4FFB">
        <w:rPr>
          <w:rFonts w:ascii="Times New Roman" w:eastAsia="Aptos" w:hAnsi="Times New Roman" w:cs="Times New Roman"/>
          <w:kern w:val="0"/>
          <w:sz w:val="24"/>
          <w:szCs w:val="24"/>
          <w:lang w:val="pl-PL" w:eastAsia="lt-LT"/>
          <w14:ligatures w14:val="none"/>
        </w:rPr>
        <w:t xml:space="preserve">Na podstawie odpowiedzi opracujcie notatkę graficzną, w której zamieścicie </w:t>
      </w:r>
      <w:r>
        <w:rPr>
          <w:rFonts w:ascii="Times New Roman" w:eastAsia="Aptos" w:hAnsi="Times New Roman" w:cs="Times New Roman"/>
          <w:kern w:val="0"/>
          <w:sz w:val="24"/>
          <w:szCs w:val="24"/>
          <w:lang w:val="pl-PL" w:eastAsia="lt-LT"/>
          <w14:ligatures w14:val="none"/>
        </w:rPr>
        <w:t xml:space="preserve">2 </w:t>
      </w:r>
      <w:r w:rsidRPr="001A4FFB">
        <w:rPr>
          <w:rFonts w:ascii="Times New Roman" w:eastAsia="Aptos" w:hAnsi="Times New Roman" w:cs="Times New Roman"/>
          <w:kern w:val="0"/>
          <w:sz w:val="24"/>
          <w:szCs w:val="24"/>
          <w:lang w:val="pl-PL" w:eastAsia="lt-LT"/>
          <w14:ligatures w14:val="none"/>
        </w:rPr>
        <w:t>porady dotyczące używania zwrotów grzecznościowych i etykiety językowej.</w:t>
      </w:r>
    </w:p>
    <w:bookmarkEnd w:id="4"/>
    <w:p w14:paraId="18BD4052" w14:textId="7F83DA85" w:rsidR="00A94C5B" w:rsidRPr="001A4FFB" w:rsidRDefault="00A94C5B" w:rsidP="001A4FFB">
      <w:pPr>
        <w:jc w:val="center"/>
        <w:rPr>
          <w:rFonts w:ascii="Times New Roman" w:hAnsi="Times New Roman" w:cs="Times New Roman"/>
          <w:b/>
          <w:bCs/>
          <w:sz w:val="24"/>
          <w:szCs w:val="24"/>
        </w:rPr>
      </w:pPr>
      <w:r w:rsidRPr="001A4FFB">
        <w:rPr>
          <w:rFonts w:ascii="Times New Roman" w:hAnsi="Times New Roman" w:cs="Times New Roman"/>
          <w:b/>
          <w:bCs/>
          <w:sz w:val="24"/>
          <w:szCs w:val="24"/>
        </w:rPr>
        <w:t>Tytułowanie</w:t>
      </w:r>
    </w:p>
    <w:p w14:paraId="2F5943A3" w14:textId="77777777" w:rsidR="00A94C5B" w:rsidRPr="00AA3217" w:rsidRDefault="00A94C5B" w:rsidP="001A4FFB">
      <w:pPr>
        <w:spacing w:after="0"/>
        <w:ind w:firstLine="1296"/>
        <w:jc w:val="both"/>
        <w:rPr>
          <w:rFonts w:ascii="Times New Roman" w:hAnsi="Times New Roman" w:cs="Times New Roman"/>
          <w:sz w:val="24"/>
          <w:szCs w:val="24"/>
        </w:rPr>
      </w:pPr>
      <w:r w:rsidRPr="00AA3217">
        <w:rPr>
          <w:rFonts w:ascii="Times New Roman" w:hAnsi="Times New Roman" w:cs="Times New Roman"/>
          <w:sz w:val="24"/>
          <w:szCs w:val="24"/>
        </w:rPr>
        <w:t xml:space="preserve">Studenci do wykładowców powinni się zwracać, używając ich tytułów naukowych: </w:t>
      </w:r>
      <w:r w:rsidRPr="00AA3217">
        <w:rPr>
          <w:rFonts w:ascii="Times New Roman" w:hAnsi="Times New Roman" w:cs="Times New Roman"/>
          <w:i/>
          <w:iCs/>
          <w:sz w:val="24"/>
          <w:szCs w:val="24"/>
        </w:rPr>
        <w:t>doktor, profesor, np. Panie Profesorze!, Pani Doktor!</w:t>
      </w:r>
      <w:r w:rsidRPr="00AA3217">
        <w:rPr>
          <w:rFonts w:ascii="Times New Roman" w:hAnsi="Times New Roman" w:cs="Times New Roman"/>
          <w:sz w:val="24"/>
          <w:szCs w:val="24"/>
        </w:rPr>
        <w:t xml:space="preserve"> Do osoby noszącej tytuł doktora habilitowanego (dr hab.) zwracamy się również </w:t>
      </w:r>
      <w:r w:rsidRPr="00AA3217">
        <w:rPr>
          <w:rFonts w:ascii="Times New Roman" w:hAnsi="Times New Roman" w:cs="Times New Roman"/>
          <w:i/>
          <w:iCs/>
          <w:sz w:val="24"/>
          <w:szCs w:val="24"/>
        </w:rPr>
        <w:t>Panie Profesorze</w:t>
      </w:r>
      <w:r w:rsidRPr="00AA3217">
        <w:rPr>
          <w:rFonts w:ascii="Times New Roman" w:hAnsi="Times New Roman" w:cs="Times New Roman"/>
          <w:sz w:val="24"/>
          <w:szCs w:val="24"/>
        </w:rPr>
        <w:t xml:space="preserve">. W stosunkach oficjalnych używane są tytuły służbowe, związane z piastowanym stanowiskiem: </w:t>
      </w:r>
      <w:r w:rsidRPr="00AA3217">
        <w:rPr>
          <w:rFonts w:ascii="Times New Roman" w:hAnsi="Times New Roman" w:cs="Times New Roman"/>
          <w:i/>
          <w:iCs/>
          <w:sz w:val="24"/>
          <w:szCs w:val="24"/>
        </w:rPr>
        <w:t>minister, premier, dyrektor</w:t>
      </w:r>
      <w:r w:rsidRPr="00AA3217">
        <w:rPr>
          <w:rFonts w:ascii="Times New Roman" w:hAnsi="Times New Roman" w:cs="Times New Roman"/>
          <w:sz w:val="24"/>
          <w:szCs w:val="24"/>
        </w:rPr>
        <w:t xml:space="preserve"> itp. Do nich oraz do ich zastępców mówimy: </w:t>
      </w:r>
      <w:r w:rsidRPr="00AA3217">
        <w:rPr>
          <w:rFonts w:ascii="Times New Roman" w:hAnsi="Times New Roman" w:cs="Times New Roman"/>
          <w:i/>
          <w:iCs/>
          <w:sz w:val="24"/>
          <w:szCs w:val="24"/>
        </w:rPr>
        <w:t>Panie Ministrze, Panie Premierze, Panie Dyrektorze</w:t>
      </w:r>
      <w:r w:rsidRPr="00AA3217">
        <w:rPr>
          <w:rFonts w:ascii="Times New Roman" w:hAnsi="Times New Roman" w:cs="Times New Roman"/>
          <w:sz w:val="24"/>
          <w:szCs w:val="24"/>
        </w:rPr>
        <w:t xml:space="preserve"> (nie: *</w:t>
      </w:r>
      <w:r w:rsidRPr="00AA3217">
        <w:rPr>
          <w:rFonts w:ascii="Times New Roman" w:hAnsi="Times New Roman" w:cs="Times New Roman"/>
          <w:i/>
          <w:iCs/>
          <w:sz w:val="24"/>
          <w:szCs w:val="24"/>
        </w:rPr>
        <w:t>Panie Wicedyrektorze, *Panie Zastępco Dyrektora</w:t>
      </w:r>
      <w:r w:rsidRPr="00AA3217">
        <w:rPr>
          <w:rFonts w:ascii="Times New Roman" w:hAnsi="Times New Roman" w:cs="Times New Roman"/>
          <w:sz w:val="24"/>
          <w:szCs w:val="24"/>
        </w:rPr>
        <w:t xml:space="preserve"> itp.). Do byłego dyrektora czy eksministra honorowo można się zwracać </w:t>
      </w:r>
      <w:r w:rsidRPr="00AA3217">
        <w:rPr>
          <w:rFonts w:ascii="Times New Roman" w:hAnsi="Times New Roman" w:cs="Times New Roman"/>
          <w:i/>
          <w:iCs/>
          <w:sz w:val="24"/>
          <w:szCs w:val="24"/>
        </w:rPr>
        <w:t>Panie Dyrektorze</w:t>
      </w:r>
      <w:r w:rsidRPr="00AA3217">
        <w:rPr>
          <w:rFonts w:ascii="Times New Roman" w:hAnsi="Times New Roman" w:cs="Times New Roman"/>
          <w:sz w:val="24"/>
          <w:szCs w:val="24"/>
        </w:rPr>
        <w:t xml:space="preserve"> czy </w:t>
      </w:r>
      <w:r w:rsidRPr="00AA3217">
        <w:rPr>
          <w:rFonts w:ascii="Times New Roman" w:hAnsi="Times New Roman" w:cs="Times New Roman"/>
          <w:i/>
          <w:iCs/>
          <w:sz w:val="24"/>
          <w:szCs w:val="24"/>
        </w:rPr>
        <w:t>Panie Ministrze</w:t>
      </w:r>
      <w:r w:rsidRPr="00AA3217">
        <w:rPr>
          <w:rFonts w:ascii="Times New Roman" w:hAnsi="Times New Roman" w:cs="Times New Roman"/>
          <w:sz w:val="24"/>
          <w:szCs w:val="24"/>
        </w:rPr>
        <w:t xml:space="preserve">. Wyjątek stanowi tytuł prezydenta (głowy państwa), do którego dożywotnio zwracamy się </w:t>
      </w:r>
      <w:r w:rsidRPr="00AA3217">
        <w:rPr>
          <w:rFonts w:ascii="Times New Roman" w:hAnsi="Times New Roman" w:cs="Times New Roman"/>
          <w:i/>
          <w:iCs/>
          <w:sz w:val="24"/>
          <w:szCs w:val="24"/>
        </w:rPr>
        <w:t>Panie Prezydencie</w:t>
      </w:r>
      <w:r w:rsidRPr="00AA3217">
        <w:rPr>
          <w:rFonts w:ascii="Times New Roman" w:hAnsi="Times New Roman" w:cs="Times New Roman"/>
          <w:sz w:val="24"/>
          <w:szCs w:val="24"/>
        </w:rPr>
        <w:t xml:space="preserve">. </w:t>
      </w:r>
    </w:p>
    <w:p w14:paraId="0E848063" w14:textId="77777777" w:rsidR="00A94C5B" w:rsidRPr="00AA3217" w:rsidRDefault="00A94C5B" w:rsidP="001A4FFB">
      <w:pPr>
        <w:spacing w:after="0"/>
        <w:ind w:firstLine="1296"/>
        <w:jc w:val="both"/>
        <w:rPr>
          <w:rFonts w:ascii="Times New Roman" w:hAnsi="Times New Roman" w:cs="Times New Roman"/>
          <w:i/>
          <w:iCs/>
          <w:sz w:val="24"/>
          <w:szCs w:val="24"/>
        </w:rPr>
      </w:pPr>
      <w:r w:rsidRPr="00AA3217">
        <w:rPr>
          <w:rFonts w:ascii="Times New Roman" w:hAnsi="Times New Roman" w:cs="Times New Roman"/>
          <w:sz w:val="24"/>
          <w:szCs w:val="24"/>
        </w:rPr>
        <w:t xml:space="preserve">W użyciu są następujące tytuły kurtuazyjne: a) </w:t>
      </w:r>
      <w:r w:rsidRPr="00AA3217">
        <w:rPr>
          <w:rFonts w:ascii="Times New Roman" w:hAnsi="Times New Roman" w:cs="Times New Roman"/>
          <w:b/>
          <w:bCs/>
          <w:sz w:val="24"/>
          <w:szCs w:val="24"/>
        </w:rPr>
        <w:t>Wasza Ekscelencjo!</w:t>
      </w:r>
      <w:r w:rsidRPr="00AA3217">
        <w:rPr>
          <w:rFonts w:ascii="Times New Roman" w:hAnsi="Times New Roman" w:cs="Times New Roman"/>
          <w:sz w:val="24"/>
          <w:szCs w:val="24"/>
        </w:rPr>
        <w:t xml:space="preserve"> – w stosunku do głowy państwa, premiera, ministra, ambasadora oraz biskupa i arcybiskupa, np. Spotkanie zaszczyciła </w:t>
      </w:r>
      <w:r w:rsidRPr="00AA3217">
        <w:rPr>
          <w:rFonts w:ascii="Times New Roman" w:hAnsi="Times New Roman" w:cs="Times New Roman"/>
          <w:i/>
          <w:iCs/>
          <w:sz w:val="24"/>
          <w:szCs w:val="24"/>
        </w:rPr>
        <w:t>Jej Ekscelencja</w:t>
      </w:r>
      <w:r w:rsidRPr="00AA3217">
        <w:rPr>
          <w:rFonts w:ascii="Times New Roman" w:hAnsi="Times New Roman" w:cs="Times New Roman"/>
          <w:sz w:val="24"/>
          <w:szCs w:val="24"/>
        </w:rPr>
        <w:t xml:space="preserve"> </w:t>
      </w:r>
      <w:r w:rsidRPr="00AA3217">
        <w:rPr>
          <w:rFonts w:ascii="Times New Roman" w:hAnsi="Times New Roman" w:cs="Times New Roman"/>
          <w:i/>
          <w:iCs/>
          <w:sz w:val="24"/>
          <w:szCs w:val="24"/>
        </w:rPr>
        <w:t>Urszula Doroszewska</w:t>
      </w:r>
      <w:r w:rsidRPr="00AA3217">
        <w:rPr>
          <w:rFonts w:ascii="Times New Roman" w:hAnsi="Times New Roman" w:cs="Times New Roman"/>
          <w:sz w:val="24"/>
          <w:szCs w:val="24"/>
        </w:rPr>
        <w:t xml:space="preserve">. W sytuacjach mniej oficjalnych powiemy, np. </w:t>
      </w:r>
      <w:r w:rsidRPr="00AA3217">
        <w:rPr>
          <w:rFonts w:ascii="Times New Roman" w:hAnsi="Times New Roman" w:cs="Times New Roman"/>
          <w:i/>
          <w:iCs/>
          <w:sz w:val="24"/>
          <w:szCs w:val="24"/>
        </w:rPr>
        <w:t>Panie Prezydencie, Panie Ministrze, Księże Biskupie, Księże Arcybiskupie</w:t>
      </w:r>
      <w:r w:rsidRPr="00AA3217">
        <w:rPr>
          <w:rFonts w:ascii="Times New Roman" w:hAnsi="Times New Roman" w:cs="Times New Roman"/>
          <w:sz w:val="24"/>
          <w:szCs w:val="24"/>
        </w:rPr>
        <w:t xml:space="preserve">; b) </w:t>
      </w:r>
      <w:r w:rsidRPr="00AA3217">
        <w:rPr>
          <w:rFonts w:ascii="Times New Roman" w:hAnsi="Times New Roman" w:cs="Times New Roman"/>
          <w:b/>
          <w:bCs/>
          <w:sz w:val="24"/>
          <w:szCs w:val="24"/>
        </w:rPr>
        <w:t>Wasza Eminencjo</w:t>
      </w:r>
      <w:r w:rsidRPr="00AA3217">
        <w:rPr>
          <w:rFonts w:ascii="Times New Roman" w:hAnsi="Times New Roman" w:cs="Times New Roman"/>
          <w:sz w:val="24"/>
          <w:szCs w:val="24"/>
        </w:rPr>
        <w:t xml:space="preserve">! – w stosunku do kardynała, np. Witamy </w:t>
      </w:r>
      <w:r w:rsidRPr="00AA3217">
        <w:rPr>
          <w:rFonts w:ascii="Times New Roman" w:hAnsi="Times New Roman" w:cs="Times New Roman"/>
          <w:i/>
          <w:iCs/>
          <w:sz w:val="24"/>
          <w:szCs w:val="24"/>
        </w:rPr>
        <w:t>Jego Eminencję Księdza Kardynała Stanisława</w:t>
      </w:r>
      <w:r w:rsidRPr="00AA3217">
        <w:rPr>
          <w:rFonts w:ascii="Times New Roman" w:hAnsi="Times New Roman" w:cs="Times New Roman"/>
          <w:sz w:val="24"/>
          <w:szCs w:val="24"/>
        </w:rPr>
        <w:t xml:space="preserve">, c) </w:t>
      </w:r>
      <w:r w:rsidRPr="00AA3217">
        <w:rPr>
          <w:rFonts w:ascii="Times New Roman" w:hAnsi="Times New Roman" w:cs="Times New Roman"/>
          <w:b/>
          <w:bCs/>
          <w:sz w:val="24"/>
          <w:szCs w:val="24"/>
        </w:rPr>
        <w:t>Wasza Magnificencjo!</w:t>
      </w:r>
      <w:r w:rsidRPr="00AA3217">
        <w:rPr>
          <w:rFonts w:ascii="Times New Roman" w:hAnsi="Times New Roman" w:cs="Times New Roman"/>
          <w:sz w:val="24"/>
          <w:szCs w:val="24"/>
        </w:rPr>
        <w:t xml:space="preserve"> – do rektora wyższej uczelni, ale tytułu używamy tylko w sytuacjach bardzo oficjalnych, np. </w:t>
      </w:r>
      <w:r w:rsidRPr="00AA3217">
        <w:rPr>
          <w:rFonts w:ascii="Times New Roman" w:hAnsi="Times New Roman" w:cs="Times New Roman"/>
          <w:i/>
          <w:iCs/>
          <w:sz w:val="24"/>
          <w:szCs w:val="24"/>
        </w:rPr>
        <w:t>Wasza Magnificencjo, Szanowny Panie Rektorze!</w:t>
      </w:r>
    </w:p>
    <w:p w14:paraId="0C3E03F9" w14:textId="77777777" w:rsidR="00A94C5B" w:rsidRDefault="00A94C5B" w:rsidP="001A4FFB">
      <w:pPr>
        <w:spacing w:after="0"/>
        <w:ind w:firstLine="1296"/>
        <w:jc w:val="both"/>
        <w:rPr>
          <w:rFonts w:ascii="Times New Roman" w:hAnsi="Times New Roman" w:cs="Times New Roman"/>
          <w:i/>
          <w:iCs/>
          <w:sz w:val="24"/>
          <w:szCs w:val="24"/>
        </w:rPr>
      </w:pPr>
      <w:r w:rsidRPr="00AA3217">
        <w:rPr>
          <w:rFonts w:ascii="Times New Roman" w:hAnsi="Times New Roman" w:cs="Times New Roman"/>
          <w:sz w:val="24"/>
          <w:szCs w:val="24"/>
        </w:rPr>
        <w:t xml:space="preserve">W korespondencji powinno się zawsze pisać wyrazy </w:t>
      </w:r>
      <w:r w:rsidRPr="00AA3217">
        <w:rPr>
          <w:rFonts w:ascii="Times New Roman" w:hAnsi="Times New Roman" w:cs="Times New Roman"/>
          <w:i/>
          <w:iCs/>
          <w:sz w:val="24"/>
          <w:szCs w:val="24"/>
        </w:rPr>
        <w:t>pan, pani, państwo</w:t>
      </w:r>
      <w:r w:rsidRPr="00AA3217">
        <w:rPr>
          <w:rFonts w:ascii="Times New Roman" w:hAnsi="Times New Roman" w:cs="Times New Roman"/>
          <w:sz w:val="24"/>
          <w:szCs w:val="24"/>
        </w:rPr>
        <w:t xml:space="preserve"> oraz zaimki </w:t>
      </w:r>
      <w:r w:rsidRPr="00AA3217">
        <w:rPr>
          <w:rFonts w:ascii="Times New Roman" w:hAnsi="Times New Roman" w:cs="Times New Roman"/>
          <w:i/>
          <w:iCs/>
          <w:sz w:val="24"/>
          <w:szCs w:val="24"/>
        </w:rPr>
        <w:t>wy, twój, wasz</w:t>
      </w:r>
      <w:r w:rsidRPr="00AA3217">
        <w:rPr>
          <w:rFonts w:ascii="Times New Roman" w:hAnsi="Times New Roman" w:cs="Times New Roman"/>
          <w:sz w:val="24"/>
          <w:szCs w:val="24"/>
        </w:rPr>
        <w:t xml:space="preserve"> wielką literą.  Piszący wyraża w ten sposób szacunek wobec osoby, do której się zwraca, np.: </w:t>
      </w:r>
      <w:r w:rsidRPr="00AA3217">
        <w:rPr>
          <w:rFonts w:ascii="Times New Roman" w:hAnsi="Times New Roman" w:cs="Times New Roman"/>
          <w:i/>
          <w:iCs/>
          <w:sz w:val="24"/>
          <w:szCs w:val="24"/>
        </w:rPr>
        <w:t>Szanowna Pani Profesor; Kochani Państwo Młodzi</w:t>
      </w:r>
      <w:r w:rsidRPr="00AA3217">
        <w:rPr>
          <w:rFonts w:ascii="Times New Roman" w:hAnsi="Times New Roman" w:cs="Times New Roman"/>
          <w:sz w:val="24"/>
          <w:szCs w:val="24"/>
        </w:rPr>
        <w:t xml:space="preserve">, przesyłamy </w:t>
      </w:r>
      <w:r w:rsidRPr="00AA3217">
        <w:rPr>
          <w:rFonts w:ascii="Times New Roman" w:hAnsi="Times New Roman" w:cs="Times New Roman"/>
          <w:i/>
          <w:iCs/>
          <w:sz w:val="24"/>
          <w:szCs w:val="24"/>
        </w:rPr>
        <w:t>Wam</w:t>
      </w:r>
      <w:r w:rsidRPr="00AA3217">
        <w:rPr>
          <w:rFonts w:ascii="Times New Roman" w:hAnsi="Times New Roman" w:cs="Times New Roman"/>
          <w:sz w:val="24"/>
          <w:szCs w:val="24"/>
        </w:rPr>
        <w:t xml:space="preserve"> </w:t>
      </w:r>
      <w:r w:rsidRPr="00AA3217">
        <w:rPr>
          <w:rFonts w:ascii="Times New Roman" w:hAnsi="Times New Roman" w:cs="Times New Roman"/>
          <w:i/>
          <w:iCs/>
          <w:sz w:val="24"/>
          <w:szCs w:val="24"/>
        </w:rPr>
        <w:t>życzenia szczęścia na nowej drodze życia.</w:t>
      </w:r>
    </w:p>
    <w:p w14:paraId="496881BA" w14:textId="61E84BB8" w:rsidR="00A94C5B" w:rsidRPr="00AA3217" w:rsidRDefault="00A94C5B" w:rsidP="001A4FFB">
      <w:pPr>
        <w:ind w:firstLine="1296"/>
        <w:jc w:val="right"/>
        <w:rPr>
          <w:rFonts w:ascii="Times New Roman" w:hAnsi="Times New Roman" w:cs="Times New Roman"/>
          <w:i/>
          <w:iCs/>
          <w:sz w:val="24"/>
          <w:szCs w:val="24"/>
        </w:rPr>
      </w:pPr>
      <w:r w:rsidRPr="00A94C5B">
        <w:rPr>
          <w:rFonts w:ascii="Times New Roman" w:hAnsi="Times New Roman" w:cs="Times New Roman"/>
          <w:sz w:val="20"/>
          <w:szCs w:val="20"/>
        </w:rPr>
        <w:t>K. Geben,</w:t>
      </w:r>
      <w:r w:rsidRPr="00A94C5B">
        <w:rPr>
          <w:rFonts w:ascii="Times New Roman" w:hAnsi="Times New Roman" w:cs="Times New Roman"/>
          <w:i/>
          <w:iCs/>
          <w:sz w:val="20"/>
          <w:szCs w:val="20"/>
        </w:rPr>
        <w:t xml:space="preserve"> Swoistość języka polskiego na Litwie,</w:t>
      </w:r>
      <w:r w:rsidRPr="00A94C5B">
        <w:rPr>
          <w:sz w:val="20"/>
          <w:szCs w:val="20"/>
        </w:rPr>
        <w:t xml:space="preserve"> </w:t>
      </w:r>
      <w:r w:rsidRPr="00A94C5B">
        <w:rPr>
          <w:rFonts w:ascii="Times New Roman" w:hAnsi="Times New Roman" w:cs="Times New Roman"/>
          <w:sz w:val="20"/>
          <w:szCs w:val="20"/>
        </w:rPr>
        <w:t>Vilniaus universitetas, 2019.</w:t>
      </w:r>
      <w:r w:rsidRPr="00A94C5B">
        <w:rPr>
          <w:rFonts w:ascii="Times New Roman" w:hAnsi="Times New Roman" w:cs="Times New Roman"/>
          <w:i/>
          <w:iCs/>
          <w:sz w:val="20"/>
          <w:szCs w:val="20"/>
        </w:rPr>
        <w:t xml:space="preserve"> </w:t>
      </w:r>
    </w:p>
    <w:p w14:paraId="18B9B9F2" w14:textId="4566ADA7" w:rsidR="00A94C5B" w:rsidRPr="00A94C5B" w:rsidRDefault="00A94C5B" w:rsidP="001A4FFB">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Kto powinien używać tytułów naukowych wobec wykładowców i jakie to tytuły?</w:t>
      </w:r>
      <w:r w:rsidR="001A4FFB">
        <w:rPr>
          <w:rFonts w:ascii="Times New Roman" w:eastAsia="Times New Roman" w:hAnsi="Times New Roman" w:cs="Times New Roman"/>
          <w:kern w:val="0"/>
          <w:sz w:val="24"/>
          <w:szCs w:val="24"/>
          <w:lang w:eastAsia="lt-LT"/>
          <w14:ligatures w14:val="none"/>
        </w:rPr>
        <w:t xml:space="preserve"> </w:t>
      </w:r>
    </w:p>
    <w:p w14:paraId="5CC69ACE" w14:textId="3A3FB144" w:rsidR="00A94C5B" w:rsidRPr="00A94C5B" w:rsidRDefault="00A94C5B" w:rsidP="001A4FFB">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Dlaczego tytuł „Panie Wicedyrektorze” jest uznawany za błędny w stosunkach oficjalnych?</w:t>
      </w:r>
      <w:r w:rsidR="001A4FFB">
        <w:rPr>
          <w:rFonts w:ascii="Times New Roman" w:eastAsia="Times New Roman" w:hAnsi="Times New Roman" w:cs="Times New Roman"/>
          <w:kern w:val="0"/>
          <w:sz w:val="24"/>
          <w:szCs w:val="24"/>
          <w:lang w:eastAsia="lt-LT"/>
          <w14:ligatures w14:val="none"/>
        </w:rPr>
        <w:t xml:space="preserve"> </w:t>
      </w:r>
      <w:r w:rsidRPr="00A94C5B">
        <w:rPr>
          <w:rFonts w:ascii="Times New Roman" w:eastAsia="Times New Roman" w:hAnsi="Times New Roman" w:cs="Times New Roman"/>
          <w:kern w:val="0"/>
          <w:sz w:val="24"/>
          <w:szCs w:val="24"/>
          <w:lang w:eastAsia="lt-LT"/>
          <w14:ligatures w14:val="none"/>
        </w:rPr>
        <w:t>Podaj</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argument na podstawie tekstu.</w:t>
      </w:r>
    </w:p>
    <w:p w14:paraId="042EB759" w14:textId="1F905D87" w:rsidR="00A94C5B" w:rsidRPr="00A94C5B" w:rsidRDefault="00A94C5B" w:rsidP="001A4FFB">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Jak długo używa się tytułu „Panie Prezydencie” wobec głowy państwa?</w:t>
      </w:r>
      <w:r w:rsidR="001A4FFB">
        <w:rPr>
          <w:rFonts w:ascii="Times New Roman" w:eastAsia="Times New Roman" w:hAnsi="Times New Roman" w:cs="Times New Roman"/>
          <w:kern w:val="0"/>
          <w:sz w:val="24"/>
          <w:szCs w:val="24"/>
          <w:lang w:eastAsia="lt-LT"/>
          <w14:ligatures w14:val="none"/>
        </w:rPr>
        <w:t xml:space="preserve"> </w:t>
      </w:r>
      <w:r w:rsidRPr="00A94C5B">
        <w:rPr>
          <w:rFonts w:ascii="Times New Roman" w:eastAsia="Times New Roman" w:hAnsi="Times New Roman" w:cs="Times New Roman"/>
          <w:kern w:val="0"/>
          <w:sz w:val="24"/>
          <w:szCs w:val="24"/>
          <w:lang w:eastAsia="lt-LT"/>
          <w14:ligatures w14:val="none"/>
        </w:rPr>
        <w:t>Wyjaśnij</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zasady opisane w tekście.</w:t>
      </w:r>
    </w:p>
    <w:p w14:paraId="1D614629" w14:textId="1E114D23" w:rsidR="00A94C5B" w:rsidRPr="00A94C5B" w:rsidRDefault="00A94C5B" w:rsidP="001A4FFB">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W jakich sytuacjach używane są tytuły „Wasza Ekscelencjo” i „Wasza Eminencjo”?</w:t>
      </w:r>
      <w:r w:rsidR="001A4FFB">
        <w:rPr>
          <w:rFonts w:ascii="Times New Roman" w:eastAsia="Times New Roman" w:hAnsi="Times New Roman" w:cs="Times New Roman"/>
          <w:kern w:val="0"/>
          <w:sz w:val="24"/>
          <w:szCs w:val="24"/>
          <w:lang w:eastAsia="lt-LT"/>
          <w14:ligatures w14:val="none"/>
        </w:rPr>
        <w:t xml:space="preserve"> </w:t>
      </w:r>
      <w:r w:rsidRPr="00A94C5B">
        <w:rPr>
          <w:rFonts w:ascii="Times New Roman" w:eastAsia="Times New Roman" w:hAnsi="Times New Roman" w:cs="Times New Roman"/>
          <w:kern w:val="0"/>
          <w:sz w:val="24"/>
          <w:szCs w:val="24"/>
          <w:lang w:eastAsia="lt-LT"/>
          <w14:ligatures w14:val="none"/>
        </w:rPr>
        <w:t>Wymień</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różnice między nimi.</w:t>
      </w:r>
    </w:p>
    <w:p w14:paraId="5CD470DC" w14:textId="25765DF0" w:rsidR="00A94C5B" w:rsidRPr="00A94C5B" w:rsidRDefault="00A94C5B" w:rsidP="001A4FFB">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Do kogo zwracamy się tytułem „Wasza Magnificencjo”?</w:t>
      </w:r>
      <w:r w:rsidR="001A4FFB">
        <w:rPr>
          <w:rFonts w:ascii="Times New Roman" w:eastAsia="Times New Roman" w:hAnsi="Times New Roman" w:cs="Times New Roman"/>
          <w:kern w:val="0"/>
          <w:sz w:val="24"/>
          <w:szCs w:val="24"/>
          <w:lang w:eastAsia="lt-LT"/>
          <w14:ligatures w14:val="none"/>
        </w:rPr>
        <w:t xml:space="preserve"> </w:t>
      </w:r>
      <w:r w:rsidRPr="00A94C5B">
        <w:rPr>
          <w:rFonts w:ascii="Times New Roman" w:eastAsia="Times New Roman" w:hAnsi="Times New Roman" w:cs="Times New Roman"/>
          <w:kern w:val="0"/>
          <w:sz w:val="24"/>
          <w:szCs w:val="24"/>
          <w:lang w:eastAsia="lt-LT"/>
          <w14:ligatures w14:val="none"/>
        </w:rPr>
        <w:t>Podaj</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sytuację, w której ten tytuł jest używany.</w:t>
      </w:r>
    </w:p>
    <w:p w14:paraId="5614CFDE" w14:textId="76ECBE1E" w:rsidR="00A94C5B" w:rsidRPr="00A94C5B" w:rsidRDefault="00A94C5B" w:rsidP="001A4FFB">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Podaj</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przykład poprawnego użycia formy grzecznościowej w liście skierowanym do profesora.</w:t>
      </w:r>
    </w:p>
    <w:p w14:paraId="213C4B56" w14:textId="70E28197" w:rsidR="00A94C5B" w:rsidRDefault="00A94C5B" w:rsidP="001A4FFB">
      <w:pPr>
        <w:numPr>
          <w:ilvl w:val="0"/>
          <w:numId w:val="14"/>
        </w:numPr>
        <w:spacing w:before="100" w:beforeAutospacing="1" w:after="100" w:afterAutospacing="1" w:line="240" w:lineRule="auto"/>
        <w:jc w:val="both"/>
      </w:pPr>
      <w:r w:rsidRPr="00A94C5B">
        <w:rPr>
          <w:rFonts w:ascii="Times New Roman" w:eastAsia="Times New Roman" w:hAnsi="Times New Roman" w:cs="Times New Roman"/>
          <w:kern w:val="0"/>
          <w:sz w:val="24"/>
          <w:szCs w:val="24"/>
          <w:lang w:eastAsia="lt-LT"/>
          <w14:ligatures w14:val="none"/>
        </w:rPr>
        <w:t>Jakie tytuły grzecznościowe mogą być używane wobec duchownych i od czego zależy ich wybór?</w:t>
      </w:r>
      <w:r w:rsidR="001A4FFB" w:rsidRPr="001A4FFB">
        <w:rPr>
          <w:rFonts w:ascii="Times New Roman" w:eastAsia="Times New Roman" w:hAnsi="Times New Roman" w:cs="Times New Roman"/>
          <w:kern w:val="0"/>
          <w:sz w:val="24"/>
          <w:szCs w:val="24"/>
          <w:lang w:eastAsia="lt-LT"/>
          <w14:ligatures w14:val="none"/>
        </w:rPr>
        <w:t xml:space="preserve"> </w:t>
      </w:r>
      <w:r w:rsidRPr="00A94C5B">
        <w:rPr>
          <w:rFonts w:ascii="Times New Roman" w:eastAsia="Times New Roman" w:hAnsi="Times New Roman" w:cs="Times New Roman"/>
          <w:kern w:val="0"/>
          <w:sz w:val="24"/>
          <w:szCs w:val="24"/>
          <w:lang w:eastAsia="lt-LT"/>
          <w14:ligatures w14:val="none"/>
        </w:rPr>
        <w:t>Odpowiedz</w:t>
      </w:r>
      <w:r w:rsidR="001A4FFB" w:rsidRP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na podstawie tekstu.</w:t>
      </w:r>
      <w:r>
        <w:br w:type="page"/>
      </w:r>
    </w:p>
    <w:p w14:paraId="30D6930A" w14:textId="7C97E126" w:rsidR="001A4FFB" w:rsidRPr="001A4FFB" w:rsidRDefault="001A4FFB" w:rsidP="001A4FFB">
      <w:pPr>
        <w:spacing w:line="278" w:lineRule="auto"/>
        <w:jc w:val="both"/>
        <w:rPr>
          <w:rFonts w:ascii="Times New Roman" w:eastAsia="Aptos" w:hAnsi="Times New Roman" w:cs="Times New Roman"/>
          <w:kern w:val="0"/>
          <w:sz w:val="24"/>
          <w:szCs w:val="24"/>
          <w:lang w:val="pl-PL" w:eastAsia="lt-LT"/>
          <w14:ligatures w14:val="none"/>
        </w:rPr>
      </w:pPr>
      <w:r w:rsidRPr="001A4FFB">
        <w:rPr>
          <w:rFonts w:ascii="Times New Roman" w:eastAsia="Aptos" w:hAnsi="Times New Roman" w:cs="Times New Roman"/>
          <w:kern w:val="0"/>
          <w:sz w:val="24"/>
          <w:szCs w:val="24"/>
          <w:lang w:val="pl-PL" w:eastAsia="lt-LT"/>
          <w14:ligatures w14:val="none"/>
        </w:rPr>
        <w:lastRenderedPageBreak/>
        <w:t>Grupa I</w:t>
      </w:r>
      <w:r>
        <w:rPr>
          <w:rFonts w:ascii="Times New Roman" w:eastAsia="Aptos" w:hAnsi="Times New Roman" w:cs="Times New Roman"/>
          <w:kern w:val="0"/>
          <w:sz w:val="24"/>
          <w:szCs w:val="24"/>
          <w:lang w:val="pl-PL" w:eastAsia="lt-LT"/>
          <w14:ligatures w14:val="none"/>
        </w:rPr>
        <w:t>I</w:t>
      </w:r>
    </w:p>
    <w:p w14:paraId="32D3A619" w14:textId="546D8C86" w:rsidR="001A4FFB" w:rsidRDefault="001A4FFB" w:rsidP="001A4FFB">
      <w:pPr>
        <w:jc w:val="both"/>
        <w:rPr>
          <w:rFonts w:ascii="Times New Roman" w:hAnsi="Times New Roman" w:cs="Times New Roman"/>
          <w:b/>
          <w:bCs/>
          <w:sz w:val="24"/>
          <w:szCs w:val="24"/>
        </w:rPr>
      </w:pPr>
      <w:r w:rsidRPr="001A4FFB">
        <w:rPr>
          <w:rFonts w:ascii="Times New Roman" w:eastAsia="Aptos" w:hAnsi="Times New Roman" w:cs="Times New Roman"/>
          <w:kern w:val="0"/>
          <w:sz w:val="24"/>
          <w:szCs w:val="24"/>
          <w:lang w:val="pl-PL" w:eastAsia="lt-LT"/>
          <w14:ligatures w14:val="none"/>
        </w:rPr>
        <w:t>Przeczytajcie</w:t>
      </w:r>
      <w:r>
        <w:rPr>
          <w:rFonts w:ascii="Times New Roman" w:eastAsia="Aptos" w:hAnsi="Times New Roman" w:cs="Times New Roman"/>
          <w:kern w:val="0"/>
          <w:sz w:val="24"/>
          <w:szCs w:val="24"/>
          <w:lang w:val="pl-PL" w:eastAsia="lt-LT"/>
          <w14:ligatures w14:val="none"/>
        </w:rPr>
        <w:t xml:space="preserve"> tekst oraz</w:t>
      </w:r>
      <w:r w:rsidRPr="001A4FFB">
        <w:rPr>
          <w:rFonts w:ascii="Times New Roman" w:eastAsia="Aptos" w:hAnsi="Times New Roman" w:cs="Times New Roman"/>
          <w:kern w:val="0"/>
          <w:sz w:val="24"/>
          <w:szCs w:val="24"/>
          <w:lang w:val="pl-PL" w:eastAsia="lt-LT"/>
          <w14:ligatures w14:val="none"/>
        </w:rPr>
        <w:t xml:space="preserve"> odpowi</w:t>
      </w:r>
      <w:r>
        <w:rPr>
          <w:rFonts w:ascii="Times New Roman" w:eastAsia="Aptos" w:hAnsi="Times New Roman" w:cs="Times New Roman"/>
          <w:kern w:val="0"/>
          <w:sz w:val="24"/>
          <w:szCs w:val="24"/>
          <w:lang w:val="pl-PL" w:eastAsia="lt-LT"/>
          <w14:ligatures w14:val="none"/>
        </w:rPr>
        <w:t>e</w:t>
      </w:r>
      <w:r w:rsidRPr="001A4FFB">
        <w:rPr>
          <w:rFonts w:ascii="Times New Roman" w:eastAsia="Aptos" w:hAnsi="Times New Roman" w:cs="Times New Roman"/>
          <w:kern w:val="0"/>
          <w:sz w:val="24"/>
          <w:szCs w:val="24"/>
          <w:lang w:val="pl-PL" w:eastAsia="lt-LT"/>
          <w14:ligatures w14:val="none"/>
        </w:rPr>
        <w:t>d</w:t>
      </w:r>
      <w:r>
        <w:rPr>
          <w:rFonts w:ascii="Times New Roman" w:eastAsia="Aptos" w:hAnsi="Times New Roman" w:cs="Times New Roman"/>
          <w:kern w:val="0"/>
          <w:sz w:val="24"/>
          <w:szCs w:val="24"/>
          <w:lang w:val="pl-PL" w:eastAsia="lt-LT"/>
          <w14:ligatures w14:val="none"/>
        </w:rPr>
        <w:t>zcie</w:t>
      </w:r>
      <w:r w:rsidRPr="001A4FFB">
        <w:rPr>
          <w:rFonts w:ascii="Times New Roman" w:eastAsia="Aptos" w:hAnsi="Times New Roman" w:cs="Times New Roman"/>
          <w:kern w:val="0"/>
          <w:sz w:val="24"/>
          <w:szCs w:val="24"/>
          <w:lang w:val="pl-PL" w:eastAsia="lt-LT"/>
          <w14:ligatures w14:val="none"/>
        </w:rPr>
        <w:t xml:space="preserve"> na poniższe pytania</w:t>
      </w:r>
      <w:r w:rsidRPr="001A4FFB">
        <w:t xml:space="preserve"> </w:t>
      </w:r>
      <w:r w:rsidRPr="001A4FFB">
        <w:rPr>
          <w:rFonts w:ascii="Times New Roman" w:eastAsia="Aptos" w:hAnsi="Times New Roman" w:cs="Times New Roman"/>
          <w:kern w:val="0"/>
          <w:sz w:val="24"/>
          <w:szCs w:val="24"/>
          <w:lang w:val="pl-PL" w:eastAsia="lt-LT"/>
          <w14:ligatures w14:val="none"/>
        </w:rPr>
        <w:t xml:space="preserve">Na podstawie odpowiedzi opracujcie notatkę graficzną, w której zamieścicie </w:t>
      </w:r>
      <w:r>
        <w:rPr>
          <w:rFonts w:ascii="Times New Roman" w:eastAsia="Aptos" w:hAnsi="Times New Roman" w:cs="Times New Roman"/>
          <w:kern w:val="0"/>
          <w:sz w:val="24"/>
          <w:szCs w:val="24"/>
          <w:lang w:val="pl-PL" w:eastAsia="lt-LT"/>
          <w14:ligatures w14:val="none"/>
        </w:rPr>
        <w:t xml:space="preserve">2 </w:t>
      </w:r>
      <w:r w:rsidRPr="001A4FFB">
        <w:rPr>
          <w:rFonts w:ascii="Times New Roman" w:eastAsia="Aptos" w:hAnsi="Times New Roman" w:cs="Times New Roman"/>
          <w:kern w:val="0"/>
          <w:sz w:val="24"/>
          <w:szCs w:val="24"/>
          <w:lang w:val="pl-PL" w:eastAsia="lt-LT"/>
          <w14:ligatures w14:val="none"/>
        </w:rPr>
        <w:t>porady dotyczące używania zwrotów grzecznościowych i etykiety językowej.</w:t>
      </w:r>
    </w:p>
    <w:p w14:paraId="34417683" w14:textId="77777777" w:rsidR="00A94C5B" w:rsidRPr="00AA3217" w:rsidRDefault="00A94C5B" w:rsidP="001A4FFB">
      <w:pPr>
        <w:jc w:val="center"/>
        <w:rPr>
          <w:rFonts w:ascii="Times New Roman" w:hAnsi="Times New Roman" w:cs="Times New Roman"/>
          <w:b/>
          <w:bCs/>
          <w:sz w:val="24"/>
          <w:szCs w:val="24"/>
        </w:rPr>
      </w:pPr>
      <w:r w:rsidRPr="00AA3217">
        <w:rPr>
          <w:rFonts w:ascii="Times New Roman" w:hAnsi="Times New Roman" w:cs="Times New Roman"/>
          <w:b/>
          <w:bCs/>
          <w:sz w:val="24"/>
          <w:szCs w:val="24"/>
        </w:rPr>
        <w:t>Językowa grzeczność wileńska</w:t>
      </w:r>
    </w:p>
    <w:p w14:paraId="4E6C5CCD" w14:textId="2F13DE0E" w:rsidR="00A94C5B" w:rsidRPr="00AA3217" w:rsidRDefault="00A94C5B" w:rsidP="001A4FFB">
      <w:pPr>
        <w:spacing w:after="0"/>
        <w:ind w:firstLine="1296"/>
        <w:jc w:val="both"/>
        <w:rPr>
          <w:rFonts w:ascii="Times New Roman" w:hAnsi="Times New Roman" w:cs="Times New Roman"/>
          <w:sz w:val="24"/>
          <w:szCs w:val="24"/>
        </w:rPr>
      </w:pPr>
      <w:r w:rsidRPr="00AA3217">
        <w:rPr>
          <w:rFonts w:ascii="Times New Roman" w:hAnsi="Times New Roman" w:cs="Times New Roman"/>
          <w:sz w:val="24"/>
          <w:szCs w:val="24"/>
        </w:rPr>
        <w:t xml:space="preserve">Elżbieta Janus (2009:53) dostrzega, że wyrażenia językowe związane z honoryfikatywnością  są tak głęboko zrośnięte ze zwyczajami językowymi danego terenu, że pozostają w użyciu nawet tych, którzy na co dzień posługują się normą ogólnopolską. Wśród gramatycznych wykładników honoryfikatywności badaczka wyróżniła w polszczyźnie wileńskiej tzw. zero godnościowe, czyli samodzielną trzecioosobową formę czasownika bez zaimka grzecznościowego </w:t>
      </w:r>
      <w:r w:rsidRPr="00AA3217">
        <w:rPr>
          <w:rFonts w:ascii="Times New Roman" w:hAnsi="Times New Roman" w:cs="Times New Roman"/>
          <w:i/>
          <w:iCs/>
          <w:sz w:val="24"/>
          <w:szCs w:val="24"/>
        </w:rPr>
        <w:t>pan, pani</w:t>
      </w:r>
      <w:r w:rsidRPr="00AA3217">
        <w:rPr>
          <w:rFonts w:ascii="Times New Roman" w:hAnsi="Times New Roman" w:cs="Times New Roman"/>
          <w:sz w:val="24"/>
          <w:szCs w:val="24"/>
        </w:rPr>
        <w:t xml:space="preserve">, np: </w:t>
      </w:r>
      <w:r w:rsidRPr="00AA3217">
        <w:rPr>
          <w:rFonts w:ascii="Times New Roman" w:hAnsi="Times New Roman" w:cs="Times New Roman"/>
          <w:i/>
          <w:iCs/>
          <w:sz w:val="24"/>
          <w:szCs w:val="24"/>
        </w:rPr>
        <w:t>Może otworzy okna</w:t>
      </w:r>
      <w:r w:rsidRPr="00AA3217">
        <w:rPr>
          <w:rFonts w:ascii="Times New Roman" w:hAnsi="Times New Roman" w:cs="Times New Roman"/>
          <w:sz w:val="24"/>
          <w:szCs w:val="24"/>
        </w:rPr>
        <w:t xml:space="preserve">? (Janus, Orszewska 1999: 137) oraz grzecznościowy bezokolicznik. Dziś forma z bezokolicznikiem w języku ogólnopolskim zaznacza skrajny dystans, rozkaz lub zakaz (np. </w:t>
      </w:r>
      <w:r w:rsidRPr="00AA3217">
        <w:rPr>
          <w:rFonts w:ascii="Times New Roman" w:hAnsi="Times New Roman" w:cs="Times New Roman"/>
          <w:i/>
          <w:iCs/>
          <w:sz w:val="24"/>
          <w:szCs w:val="24"/>
        </w:rPr>
        <w:t>Nie deptać trawników!)</w:t>
      </w:r>
      <w:r w:rsidRPr="00AA3217">
        <w:rPr>
          <w:rFonts w:ascii="Times New Roman" w:hAnsi="Times New Roman" w:cs="Times New Roman"/>
          <w:sz w:val="24"/>
          <w:szCs w:val="24"/>
        </w:rPr>
        <w:t xml:space="preserve"> natomiast w gwarze wileńskiej oznacza grzeczną prośbę, np. </w:t>
      </w:r>
      <w:r w:rsidRPr="00AA3217">
        <w:rPr>
          <w:rFonts w:ascii="Times New Roman" w:hAnsi="Times New Roman" w:cs="Times New Roman"/>
          <w:i/>
          <w:iCs/>
          <w:sz w:val="24"/>
          <w:szCs w:val="24"/>
        </w:rPr>
        <w:t>Pani Ela, poczekać</w:t>
      </w:r>
      <w:r w:rsidRPr="00AA3217">
        <w:rPr>
          <w:rFonts w:ascii="Times New Roman" w:hAnsi="Times New Roman" w:cs="Times New Roman"/>
          <w:sz w:val="24"/>
          <w:szCs w:val="24"/>
        </w:rPr>
        <w:t xml:space="preserve">; </w:t>
      </w:r>
      <w:r w:rsidRPr="00AA3217">
        <w:rPr>
          <w:rFonts w:ascii="Times New Roman" w:hAnsi="Times New Roman" w:cs="Times New Roman"/>
          <w:i/>
          <w:iCs/>
          <w:sz w:val="24"/>
          <w:szCs w:val="24"/>
        </w:rPr>
        <w:t>Pani Ela, usiąść</w:t>
      </w:r>
      <w:r w:rsidRPr="00AA3217">
        <w:rPr>
          <w:rFonts w:ascii="Times New Roman" w:hAnsi="Times New Roman" w:cs="Times New Roman"/>
          <w:sz w:val="24"/>
          <w:szCs w:val="24"/>
        </w:rPr>
        <w:t>. Przytoczone przykłady są charakterystyczne dla próśb wyrażonych ustnie w odniesieniu do osób starszych.</w:t>
      </w:r>
    </w:p>
    <w:p w14:paraId="2E30FCD1" w14:textId="77777777" w:rsidR="00A94C5B" w:rsidRDefault="00A94C5B" w:rsidP="001A4FFB">
      <w:pPr>
        <w:spacing w:after="0"/>
        <w:ind w:firstLine="1296"/>
        <w:jc w:val="both"/>
        <w:rPr>
          <w:rFonts w:ascii="Times New Roman" w:hAnsi="Times New Roman" w:cs="Times New Roman"/>
          <w:sz w:val="24"/>
          <w:szCs w:val="24"/>
        </w:rPr>
      </w:pPr>
      <w:r w:rsidRPr="00AA3217">
        <w:rPr>
          <w:rFonts w:ascii="Times New Roman" w:hAnsi="Times New Roman" w:cs="Times New Roman"/>
          <w:sz w:val="24"/>
          <w:szCs w:val="24"/>
        </w:rPr>
        <w:t xml:space="preserve">W języku młodej generacji odbija się również ogólna tendencja do upraszczania modelu grzeczności, czego przejawem jest szerzenie się w funkcji adresatywnej performatywu przepraszam w relacjach instytucjonalnych, gdy należałoby użyć odpowiedniego tytułu, lub opuszczanie przy tytule wyrazu </w:t>
      </w:r>
      <w:r w:rsidRPr="00AA3217">
        <w:rPr>
          <w:rFonts w:ascii="Times New Roman" w:hAnsi="Times New Roman" w:cs="Times New Roman"/>
          <w:i/>
          <w:iCs/>
          <w:sz w:val="24"/>
          <w:szCs w:val="24"/>
        </w:rPr>
        <w:t>pan, pani</w:t>
      </w:r>
      <w:r w:rsidRPr="00AA3217">
        <w:rPr>
          <w:rFonts w:ascii="Times New Roman" w:hAnsi="Times New Roman" w:cs="Times New Roman"/>
          <w:sz w:val="24"/>
          <w:szCs w:val="24"/>
        </w:rPr>
        <w:t xml:space="preserve"> na wzór litewskiego sposobu zwracania się, np. </w:t>
      </w:r>
      <w:r w:rsidRPr="00AA3217">
        <w:rPr>
          <w:rFonts w:ascii="Times New Roman" w:hAnsi="Times New Roman" w:cs="Times New Roman"/>
          <w:i/>
          <w:iCs/>
          <w:sz w:val="24"/>
          <w:szCs w:val="24"/>
        </w:rPr>
        <w:t>Przepraszam, czy dyrektor pozwoliłby mi odbyć praktykę w szkole</w:t>
      </w:r>
      <w:r w:rsidRPr="00AA3217">
        <w:rPr>
          <w:rFonts w:ascii="Times New Roman" w:hAnsi="Times New Roman" w:cs="Times New Roman"/>
          <w:sz w:val="24"/>
          <w:szCs w:val="24"/>
        </w:rPr>
        <w:t xml:space="preserve"> (Masojć 2014: 204–208). Upraszczanie etykiety językowej ujawnia się również w nietypowym dla kulturolektu (termin Małgorzaty Marcjanik 2008a: 71) polskiego skracanie dystansu w wypowiedzi skierowanej do dyrektora, np. </w:t>
      </w:r>
      <w:r w:rsidRPr="00AA3217">
        <w:rPr>
          <w:rFonts w:ascii="Times New Roman" w:hAnsi="Times New Roman" w:cs="Times New Roman"/>
          <w:i/>
          <w:iCs/>
          <w:sz w:val="24"/>
          <w:szCs w:val="24"/>
        </w:rPr>
        <w:t>Dzień dobry! Panie Kazimierzu</w:t>
      </w:r>
      <w:r w:rsidRPr="00AA3217">
        <w:rPr>
          <w:rFonts w:ascii="Times New Roman" w:hAnsi="Times New Roman" w:cs="Times New Roman"/>
          <w:sz w:val="24"/>
          <w:szCs w:val="24"/>
        </w:rPr>
        <w:t xml:space="preserve"> (zamiast </w:t>
      </w:r>
      <w:r w:rsidRPr="00AA3217">
        <w:rPr>
          <w:rFonts w:ascii="Times New Roman" w:hAnsi="Times New Roman" w:cs="Times New Roman"/>
          <w:i/>
          <w:iCs/>
          <w:sz w:val="24"/>
          <w:szCs w:val="24"/>
        </w:rPr>
        <w:t>Panie Dyrektorze</w:t>
      </w:r>
      <w:r w:rsidRPr="00AA3217">
        <w:rPr>
          <w:rFonts w:ascii="Times New Roman" w:hAnsi="Times New Roman" w:cs="Times New Roman"/>
          <w:sz w:val="24"/>
          <w:szCs w:val="24"/>
        </w:rPr>
        <w:t xml:space="preserve">), </w:t>
      </w:r>
      <w:r w:rsidRPr="00AA3217">
        <w:rPr>
          <w:rFonts w:ascii="Times New Roman" w:hAnsi="Times New Roman" w:cs="Times New Roman"/>
          <w:i/>
          <w:iCs/>
          <w:sz w:val="24"/>
          <w:szCs w:val="24"/>
        </w:rPr>
        <w:t>czy mogłabym pana prosić</w:t>
      </w:r>
      <w:r w:rsidRPr="00AA3217">
        <w:rPr>
          <w:rFonts w:ascii="Times New Roman" w:hAnsi="Times New Roman" w:cs="Times New Roman"/>
          <w:sz w:val="24"/>
          <w:szCs w:val="24"/>
        </w:rPr>
        <w:t xml:space="preserve">… (Masojć 2014: 209). Osobliwością jest użycie wyrazu </w:t>
      </w:r>
      <w:r w:rsidRPr="00AA3217">
        <w:rPr>
          <w:rFonts w:ascii="Times New Roman" w:hAnsi="Times New Roman" w:cs="Times New Roman"/>
          <w:i/>
          <w:iCs/>
          <w:sz w:val="24"/>
          <w:szCs w:val="24"/>
        </w:rPr>
        <w:t>nauczycielka</w:t>
      </w:r>
      <w:r w:rsidRPr="00AA3217">
        <w:rPr>
          <w:rFonts w:ascii="Times New Roman" w:hAnsi="Times New Roman" w:cs="Times New Roman"/>
          <w:sz w:val="24"/>
          <w:szCs w:val="24"/>
        </w:rPr>
        <w:t xml:space="preserve"> (zamiast </w:t>
      </w:r>
      <w:r w:rsidRPr="00AA3217">
        <w:rPr>
          <w:rFonts w:ascii="Times New Roman" w:hAnsi="Times New Roman" w:cs="Times New Roman"/>
          <w:i/>
          <w:iCs/>
          <w:sz w:val="24"/>
          <w:szCs w:val="24"/>
        </w:rPr>
        <w:t>pani</w:t>
      </w:r>
      <w:r w:rsidRPr="00AA3217">
        <w:rPr>
          <w:rFonts w:ascii="Times New Roman" w:hAnsi="Times New Roman" w:cs="Times New Roman"/>
          <w:sz w:val="24"/>
          <w:szCs w:val="24"/>
        </w:rPr>
        <w:t>) w funkcji honoryfikatywnej, np. *</w:t>
      </w:r>
      <w:r w:rsidRPr="00AA3217">
        <w:rPr>
          <w:rFonts w:ascii="Times New Roman" w:hAnsi="Times New Roman" w:cs="Times New Roman"/>
          <w:i/>
          <w:iCs/>
          <w:sz w:val="24"/>
          <w:szCs w:val="24"/>
        </w:rPr>
        <w:t>Uczniami opiekowały się nauczycielki A.N. i B.N</w:t>
      </w:r>
      <w:r w:rsidRPr="00AA3217">
        <w:rPr>
          <w:rFonts w:ascii="Times New Roman" w:hAnsi="Times New Roman" w:cs="Times New Roman"/>
          <w:sz w:val="24"/>
          <w:szCs w:val="24"/>
        </w:rPr>
        <w:t xml:space="preserve">. Wyraz </w:t>
      </w:r>
      <w:r w:rsidRPr="00AA3217">
        <w:rPr>
          <w:rFonts w:ascii="Times New Roman" w:hAnsi="Times New Roman" w:cs="Times New Roman"/>
          <w:i/>
          <w:iCs/>
          <w:sz w:val="24"/>
          <w:szCs w:val="24"/>
        </w:rPr>
        <w:t>nauczycielka</w:t>
      </w:r>
      <w:r w:rsidRPr="00AA3217">
        <w:rPr>
          <w:rFonts w:ascii="Times New Roman" w:hAnsi="Times New Roman" w:cs="Times New Roman"/>
          <w:sz w:val="24"/>
          <w:szCs w:val="24"/>
        </w:rPr>
        <w:t xml:space="preserve"> został tu użyty zgodnie ze zwyczajem przyjętym w języku litewskim. </w:t>
      </w:r>
    </w:p>
    <w:p w14:paraId="1271B7B0" w14:textId="0AA40A12" w:rsidR="001A4FFB" w:rsidRPr="001A4FFB" w:rsidRDefault="001A4FFB" w:rsidP="001A4FFB">
      <w:pPr>
        <w:spacing w:after="0"/>
        <w:ind w:firstLine="1296"/>
        <w:jc w:val="right"/>
        <w:rPr>
          <w:rFonts w:ascii="Times New Roman" w:hAnsi="Times New Roman" w:cs="Times New Roman"/>
        </w:rPr>
      </w:pPr>
      <w:bookmarkStart w:id="5" w:name="_Hlk183523310"/>
      <w:r w:rsidRPr="001A4FFB">
        <w:rPr>
          <w:rFonts w:ascii="Times New Roman" w:hAnsi="Times New Roman" w:cs="Times New Roman"/>
        </w:rPr>
        <w:t xml:space="preserve">K. Geben, </w:t>
      </w:r>
      <w:r w:rsidRPr="001A4FFB">
        <w:rPr>
          <w:rFonts w:ascii="Times New Roman" w:hAnsi="Times New Roman" w:cs="Times New Roman"/>
          <w:i/>
          <w:iCs/>
        </w:rPr>
        <w:t>Swoistość języka polskiego na Litwie</w:t>
      </w:r>
      <w:r w:rsidRPr="001A4FFB">
        <w:rPr>
          <w:rFonts w:ascii="Times New Roman" w:hAnsi="Times New Roman" w:cs="Times New Roman"/>
        </w:rPr>
        <w:t>, Vilniaus universitetas, 2019.</w:t>
      </w:r>
    </w:p>
    <w:bookmarkEnd w:id="5"/>
    <w:p w14:paraId="61D9A25F" w14:textId="60948D56" w:rsidR="00A94C5B" w:rsidRPr="00A94C5B" w:rsidRDefault="00A94C5B" w:rsidP="001A4FFB">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Jakie gramatyczne wykładniki honoryfikatywności zostały wyróżnione przez Elżbietę Janus?</w:t>
      </w:r>
      <w:r w:rsidR="001A4FFB">
        <w:rPr>
          <w:rFonts w:ascii="Times New Roman" w:eastAsia="Times New Roman" w:hAnsi="Times New Roman" w:cs="Times New Roman"/>
          <w:kern w:val="0"/>
          <w:sz w:val="24"/>
          <w:szCs w:val="24"/>
          <w:lang w:eastAsia="lt-LT"/>
          <w14:ligatures w14:val="none"/>
        </w:rPr>
        <w:t xml:space="preserve"> </w:t>
      </w:r>
      <w:r w:rsidRPr="00A94C5B">
        <w:rPr>
          <w:rFonts w:ascii="Times New Roman" w:eastAsia="Times New Roman" w:hAnsi="Times New Roman" w:cs="Times New Roman"/>
          <w:kern w:val="0"/>
          <w:sz w:val="24"/>
          <w:szCs w:val="24"/>
          <w:lang w:eastAsia="lt-LT"/>
          <w14:ligatures w14:val="none"/>
        </w:rPr>
        <w:t>Wymień</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i omów</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te wykładniki, podając przykłady.</w:t>
      </w:r>
    </w:p>
    <w:p w14:paraId="5B025816" w14:textId="52C6211C" w:rsidR="00A94C5B" w:rsidRPr="00A94C5B" w:rsidRDefault="00A94C5B" w:rsidP="001A4FFB">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W jaki sposób w gwarze wileńskiej różni się użycie bezokolicznika od normy ogólnopolskiej?</w:t>
      </w:r>
      <w:r w:rsidR="001A4FFB">
        <w:rPr>
          <w:rFonts w:ascii="Times New Roman" w:eastAsia="Times New Roman" w:hAnsi="Times New Roman" w:cs="Times New Roman"/>
          <w:kern w:val="0"/>
          <w:sz w:val="24"/>
          <w:szCs w:val="24"/>
          <w:lang w:eastAsia="lt-LT"/>
          <w14:ligatures w14:val="none"/>
        </w:rPr>
        <w:t xml:space="preserve"> </w:t>
      </w:r>
    </w:p>
    <w:p w14:paraId="2DBC8D0A" w14:textId="6E475DCF" w:rsidR="00A94C5B" w:rsidRPr="00A94C5B" w:rsidRDefault="00A94C5B" w:rsidP="001A4FFB">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Jakie zjawisko związane z młodą generacją zostało zauważone w języku wileńskim?</w:t>
      </w:r>
      <w:r w:rsidR="001A4FFB">
        <w:rPr>
          <w:rFonts w:ascii="Times New Roman" w:eastAsia="Times New Roman" w:hAnsi="Times New Roman" w:cs="Times New Roman"/>
          <w:kern w:val="0"/>
          <w:sz w:val="24"/>
          <w:szCs w:val="24"/>
          <w:lang w:eastAsia="lt-LT"/>
          <w14:ligatures w14:val="none"/>
        </w:rPr>
        <w:t xml:space="preserve"> </w:t>
      </w:r>
    </w:p>
    <w:p w14:paraId="5D8A21D7" w14:textId="0527A57A" w:rsidR="00A94C5B" w:rsidRPr="00A94C5B" w:rsidRDefault="00A94C5B" w:rsidP="001A4FFB">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W jaki sposób litewski sposób zwracania się wpływa na użycie słowa "nauczycielka" w języku polskim?</w:t>
      </w:r>
      <w:r w:rsidR="001A4FFB">
        <w:rPr>
          <w:rFonts w:ascii="Times New Roman" w:eastAsia="Times New Roman" w:hAnsi="Times New Roman" w:cs="Times New Roman"/>
          <w:kern w:val="0"/>
          <w:sz w:val="24"/>
          <w:szCs w:val="24"/>
          <w:lang w:eastAsia="lt-LT"/>
          <w14:ligatures w14:val="none"/>
        </w:rPr>
        <w:t xml:space="preserve"> </w:t>
      </w:r>
      <w:r w:rsidRPr="00A94C5B">
        <w:rPr>
          <w:rFonts w:ascii="Times New Roman" w:eastAsia="Times New Roman" w:hAnsi="Times New Roman" w:cs="Times New Roman"/>
          <w:kern w:val="0"/>
          <w:sz w:val="24"/>
          <w:szCs w:val="24"/>
          <w:lang w:eastAsia="lt-LT"/>
          <w14:ligatures w14:val="none"/>
        </w:rPr>
        <w:t>Zinterpretuj</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zastosowanie słowa "nauczycielka" w kontekście grzecznościowym w języku polskim i litewskim.</w:t>
      </w:r>
    </w:p>
    <w:p w14:paraId="3648E731" w14:textId="57F2438D" w:rsidR="00A94C5B" w:rsidRPr="00A94C5B" w:rsidRDefault="00A94C5B" w:rsidP="001A4FFB">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Dlaczego w relacjach instytucjonalnych, jak zauważa autor, używa się słowa "przepraszam" zamiast odpowiednich tytułów?</w:t>
      </w:r>
      <w:r w:rsidR="001A4FFB">
        <w:rPr>
          <w:rFonts w:ascii="Times New Roman" w:eastAsia="Times New Roman" w:hAnsi="Times New Roman" w:cs="Times New Roman"/>
          <w:kern w:val="0"/>
          <w:sz w:val="24"/>
          <w:szCs w:val="24"/>
          <w:lang w:eastAsia="lt-LT"/>
          <w14:ligatures w14:val="none"/>
        </w:rPr>
        <w:t xml:space="preserve"> </w:t>
      </w:r>
      <w:r w:rsidRPr="00A94C5B">
        <w:rPr>
          <w:rFonts w:ascii="Times New Roman" w:eastAsia="Times New Roman" w:hAnsi="Times New Roman" w:cs="Times New Roman"/>
          <w:kern w:val="0"/>
          <w:sz w:val="24"/>
          <w:szCs w:val="24"/>
          <w:lang w:eastAsia="lt-LT"/>
          <w14:ligatures w14:val="none"/>
        </w:rPr>
        <w:t>Omów</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przyczyny tego uproszczenia etykiety językowej.</w:t>
      </w:r>
    </w:p>
    <w:p w14:paraId="37B83D39" w14:textId="48BC38C9" w:rsidR="00A94C5B" w:rsidRPr="00A94C5B" w:rsidRDefault="00A94C5B" w:rsidP="001A4FFB">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Jakie zmiany w etykiecie językowej widać w zwracaniu się do osób o wyższych stanowiskach?</w:t>
      </w:r>
      <w:r w:rsidR="001A4FFB">
        <w:rPr>
          <w:rFonts w:ascii="Times New Roman" w:eastAsia="Times New Roman" w:hAnsi="Times New Roman" w:cs="Times New Roman"/>
          <w:kern w:val="0"/>
          <w:sz w:val="24"/>
          <w:szCs w:val="24"/>
          <w:lang w:eastAsia="lt-LT"/>
          <w14:ligatures w14:val="none"/>
        </w:rPr>
        <w:t xml:space="preserve"> </w:t>
      </w:r>
      <w:r w:rsidRPr="00A94C5B">
        <w:rPr>
          <w:rFonts w:ascii="Times New Roman" w:eastAsia="Times New Roman" w:hAnsi="Times New Roman" w:cs="Times New Roman"/>
          <w:kern w:val="0"/>
          <w:sz w:val="24"/>
          <w:szCs w:val="24"/>
          <w:lang w:eastAsia="lt-LT"/>
          <w14:ligatures w14:val="none"/>
        </w:rPr>
        <w:t>Podaj</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przykład, w którym forma grzecznościowa jest pomijana lub zmieniana.</w:t>
      </w:r>
    </w:p>
    <w:p w14:paraId="79B7FB59" w14:textId="7C058E55" w:rsidR="00A94C5B" w:rsidRDefault="00A94C5B">
      <w:r>
        <w:br w:type="page"/>
      </w:r>
    </w:p>
    <w:p w14:paraId="69A5675D" w14:textId="59A66BD9" w:rsidR="001A4FFB" w:rsidRPr="001A4FFB" w:rsidRDefault="001A4FFB" w:rsidP="001A4FFB">
      <w:pPr>
        <w:spacing w:line="278" w:lineRule="auto"/>
        <w:jc w:val="both"/>
        <w:rPr>
          <w:rFonts w:ascii="Times New Roman" w:eastAsia="Aptos" w:hAnsi="Times New Roman" w:cs="Times New Roman"/>
          <w:kern w:val="0"/>
          <w:sz w:val="24"/>
          <w:szCs w:val="24"/>
          <w:lang w:val="pl-PL" w:eastAsia="lt-LT"/>
          <w14:ligatures w14:val="none"/>
        </w:rPr>
      </w:pPr>
      <w:r w:rsidRPr="001A4FFB">
        <w:rPr>
          <w:rFonts w:ascii="Times New Roman" w:eastAsia="Aptos" w:hAnsi="Times New Roman" w:cs="Times New Roman"/>
          <w:kern w:val="0"/>
          <w:sz w:val="24"/>
          <w:szCs w:val="24"/>
          <w:lang w:val="pl-PL" w:eastAsia="lt-LT"/>
          <w14:ligatures w14:val="none"/>
        </w:rPr>
        <w:lastRenderedPageBreak/>
        <w:t>Grupa I</w:t>
      </w:r>
      <w:r>
        <w:rPr>
          <w:rFonts w:ascii="Times New Roman" w:eastAsia="Aptos" w:hAnsi="Times New Roman" w:cs="Times New Roman"/>
          <w:kern w:val="0"/>
          <w:sz w:val="24"/>
          <w:szCs w:val="24"/>
          <w:lang w:val="pl-PL" w:eastAsia="lt-LT"/>
          <w14:ligatures w14:val="none"/>
        </w:rPr>
        <w:t>II</w:t>
      </w:r>
    </w:p>
    <w:p w14:paraId="097B3EAB" w14:textId="4C297763" w:rsidR="001A4FFB" w:rsidRDefault="001A4FFB" w:rsidP="001A4FFB">
      <w:pPr>
        <w:jc w:val="both"/>
        <w:rPr>
          <w:rFonts w:ascii="Times New Roman" w:eastAsia="Aptos" w:hAnsi="Times New Roman" w:cs="Times New Roman"/>
          <w:kern w:val="0"/>
          <w:sz w:val="24"/>
          <w:szCs w:val="24"/>
          <w:lang w:val="pl-PL" w:eastAsia="lt-LT"/>
          <w14:ligatures w14:val="none"/>
        </w:rPr>
      </w:pPr>
      <w:r w:rsidRPr="001A4FFB">
        <w:rPr>
          <w:rFonts w:ascii="Times New Roman" w:eastAsia="Aptos" w:hAnsi="Times New Roman" w:cs="Times New Roman"/>
          <w:kern w:val="0"/>
          <w:sz w:val="24"/>
          <w:szCs w:val="24"/>
          <w:lang w:val="pl-PL" w:eastAsia="lt-LT"/>
          <w14:ligatures w14:val="none"/>
        </w:rPr>
        <w:t>Przeczytajcie</w:t>
      </w:r>
      <w:r>
        <w:rPr>
          <w:rFonts w:ascii="Times New Roman" w:eastAsia="Aptos" w:hAnsi="Times New Roman" w:cs="Times New Roman"/>
          <w:kern w:val="0"/>
          <w:sz w:val="24"/>
          <w:szCs w:val="24"/>
          <w:lang w:val="pl-PL" w:eastAsia="lt-LT"/>
          <w14:ligatures w14:val="none"/>
        </w:rPr>
        <w:t xml:space="preserve"> tekst oraz</w:t>
      </w:r>
      <w:r w:rsidRPr="001A4FFB">
        <w:rPr>
          <w:rFonts w:ascii="Times New Roman" w:eastAsia="Aptos" w:hAnsi="Times New Roman" w:cs="Times New Roman"/>
          <w:kern w:val="0"/>
          <w:sz w:val="24"/>
          <w:szCs w:val="24"/>
          <w:lang w:val="pl-PL" w:eastAsia="lt-LT"/>
          <w14:ligatures w14:val="none"/>
        </w:rPr>
        <w:t xml:space="preserve"> odpowi</w:t>
      </w:r>
      <w:r>
        <w:rPr>
          <w:rFonts w:ascii="Times New Roman" w:eastAsia="Aptos" w:hAnsi="Times New Roman" w:cs="Times New Roman"/>
          <w:kern w:val="0"/>
          <w:sz w:val="24"/>
          <w:szCs w:val="24"/>
          <w:lang w:val="pl-PL" w:eastAsia="lt-LT"/>
          <w14:ligatures w14:val="none"/>
        </w:rPr>
        <w:t>e</w:t>
      </w:r>
      <w:r w:rsidRPr="001A4FFB">
        <w:rPr>
          <w:rFonts w:ascii="Times New Roman" w:eastAsia="Aptos" w:hAnsi="Times New Roman" w:cs="Times New Roman"/>
          <w:kern w:val="0"/>
          <w:sz w:val="24"/>
          <w:szCs w:val="24"/>
          <w:lang w:val="pl-PL" w:eastAsia="lt-LT"/>
          <w14:ligatures w14:val="none"/>
        </w:rPr>
        <w:t>d</w:t>
      </w:r>
      <w:r>
        <w:rPr>
          <w:rFonts w:ascii="Times New Roman" w:eastAsia="Aptos" w:hAnsi="Times New Roman" w:cs="Times New Roman"/>
          <w:kern w:val="0"/>
          <w:sz w:val="24"/>
          <w:szCs w:val="24"/>
          <w:lang w:val="pl-PL" w:eastAsia="lt-LT"/>
          <w14:ligatures w14:val="none"/>
        </w:rPr>
        <w:t>zcie</w:t>
      </w:r>
      <w:r w:rsidRPr="001A4FFB">
        <w:rPr>
          <w:rFonts w:ascii="Times New Roman" w:eastAsia="Aptos" w:hAnsi="Times New Roman" w:cs="Times New Roman"/>
          <w:kern w:val="0"/>
          <w:sz w:val="24"/>
          <w:szCs w:val="24"/>
          <w:lang w:val="pl-PL" w:eastAsia="lt-LT"/>
          <w14:ligatures w14:val="none"/>
        </w:rPr>
        <w:t xml:space="preserve"> na poniższe pytania</w:t>
      </w:r>
      <w:r>
        <w:rPr>
          <w:rFonts w:ascii="Times New Roman" w:eastAsia="Aptos" w:hAnsi="Times New Roman" w:cs="Times New Roman"/>
          <w:kern w:val="0"/>
          <w:sz w:val="24"/>
          <w:szCs w:val="24"/>
          <w:lang w:val="pl-PL" w:eastAsia="lt-LT"/>
          <w14:ligatures w14:val="none"/>
        </w:rPr>
        <w:t>.</w:t>
      </w:r>
      <w:r w:rsidRPr="001A4FFB">
        <w:t xml:space="preserve"> </w:t>
      </w:r>
      <w:r w:rsidRPr="001A4FFB">
        <w:rPr>
          <w:rFonts w:ascii="Times New Roman" w:eastAsia="Aptos" w:hAnsi="Times New Roman" w:cs="Times New Roman"/>
          <w:kern w:val="0"/>
          <w:sz w:val="24"/>
          <w:szCs w:val="24"/>
          <w:lang w:val="pl-PL" w:eastAsia="lt-LT"/>
          <w14:ligatures w14:val="none"/>
        </w:rPr>
        <w:t xml:space="preserve">Na podstawie odpowiedzi opracujcie notatkę graficzną, w której zamieścicie </w:t>
      </w:r>
      <w:r>
        <w:rPr>
          <w:rFonts w:ascii="Times New Roman" w:eastAsia="Aptos" w:hAnsi="Times New Roman" w:cs="Times New Roman"/>
          <w:kern w:val="0"/>
          <w:sz w:val="24"/>
          <w:szCs w:val="24"/>
          <w:lang w:val="pl-PL" w:eastAsia="lt-LT"/>
          <w14:ligatures w14:val="none"/>
        </w:rPr>
        <w:t xml:space="preserve">2 </w:t>
      </w:r>
      <w:r w:rsidRPr="001A4FFB">
        <w:rPr>
          <w:rFonts w:ascii="Times New Roman" w:eastAsia="Aptos" w:hAnsi="Times New Roman" w:cs="Times New Roman"/>
          <w:kern w:val="0"/>
          <w:sz w:val="24"/>
          <w:szCs w:val="24"/>
          <w:lang w:val="pl-PL" w:eastAsia="lt-LT"/>
          <w14:ligatures w14:val="none"/>
        </w:rPr>
        <w:t>porady dotyczące używania zwrotów grzecznościowych i etykiety językowej.</w:t>
      </w:r>
    </w:p>
    <w:p w14:paraId="78ADD407" w14:textId="1F03D7CE" w:rsidR="001A4FFB" w:rsidRDefault="001A4FFB" w:rsidP="001A4FFB">
      <w:pPr>
        <w:rPr>
          <w:rFonts w:ascii="Times New Roman" w:hAnsi="Times New Roman" w:cs="Times New Roman"/>
          <w:b/>
          <w:bCs/>
          <w:sz w:val="24"/>
          <w:szCs w:val="24"/>
        </w:rPr>
      </w:pPr>
      <w:r>
        <w:rPr>
          <w:rFonts w:ascii="Times New Roman" w:eastAsia="Times New Roman" w:hAnsi="Times New Roman" w:cs="Times New Roman"/>
          <w:b/>
          <w:bCs/>
          <w:kern w:val="0"/>
          <w:sz w:val="24"/>
          <w:szCs w:val="24"/>
          <w:lang w:eastAsia="lt-LT"/>
          <w14:ligatures w14:val="none"/>
        </w:rPr>
        <w:t>G</w:t>
      </w:r>
      <w:r w:rsidRPr="00A94C5B">
        <w:rPr>
          <w:rFonts w:ascii="Times New Roman" w:eastAsia="Times New Roman" w:hAnsi="Times New Roman" w:cs="Times New Roman"/>
          <w:b/>
          <w:bCs/>
          <w:kern w:val="0"/>
          <w:sz w:val="24"/>
          <w:szCs w:val="24"/>
          <w:lang w:eastAsia="lt-LT"/>
          <w14:ligatures w14:val="none"/>
        </w:rPr>
        <w:t>rzecznościow</w:t>
      </w:r>
      <w:r>
        <w:rPr>
          <w:rFonts w:ascii="Times New Roman" w:eastAsia="Times New Roman" w:hAnsi="Times New Roman" w:cs="Times New Roman"/>
          <w:b/>
          <w:bCs/>
          <w:kern w:val="0"/>
          <w:sz w:val="24"/>
          <w:szCs w:val="24"/>
          <w:lang w:eastAsia="lt-LT"/>
          <w14:ligatures w14:val="none"/>
        </w:rPr>
        <w:t>e</w:t>
      </w:r>
      <w:r w:rsidRPr="00A94C5B">
        <w:rPr>
          <w:rFonts w:ascii="Times New Roman" w:eastAsia="Times New Roman" w:hAnsi="Times New Roman" w:cs="Times New Roman"/>
          <w:b/>
          <w:bCs/>
          <w:kern w:val="0"/>
          <w:sz w:val="24"/>
          <w:szCs w:val="24"/>
          <w:lang w:eastAsia="lt-LT"/>
          <w14:ligatures w14:val="none"/>
        </w:rPr>
        <w:t xml:space="preserve"> akt</w:t>
      </w:r>
      <w:r>
        <w:rPr>
          <w:rFonts w:ascii="Times New Roman" w:eastAsia="Times New Roman" w:hAnsi="Times New Roman" w:cs="Times New Roman"/>
          <w:b/>
          <w:bCs/>
          <w:kern w:val="0"/>
          <w:sz w:val="24"/>
          <w:szCs w:val="24"/>
          <w:lang w:eastAsia="lt-LT"/>
          <w14:ligatures w14:val="none"/>
        </w:rPr>
        <w:t>y</w:t>
      </w:r>
      <w:r w:rsidRPr="00A94C5B">
        <w:rPr>
          <w:rFonts w:ascii="Times New Roman" w:eastAsia="Times New Roman" w:hAnsi="Times New Roman" w:cs="Times New Roman"/>
          <w:b/>
          <w:bCs/>
          <w:kern w:val="0"/>
          <w:sz w:val="24"/>
          <w:szCs w:val="24"/>
          <w:lang w:eastAsia="lt-LT"/>
          <w14:ligatures w14:val="none"/>
        </w:rPr>
        <w:t xml:space="preserve"> mowy</w:t>
      </w:r>
    </w:p>
    <w:p w14:paraId="4914DAFF" w14:textId="77777777" w:rsidR="00A94C5B" w:rsidRPr="00AA3217" w:rsidRDefault="00A94C5B" w:rsidP="00A94C5B">
      <w:pPr>
        <w:ind w:firstLine="1296"/>
        <w:jc w:val="both"/>
        <w:rPr>
          <w:rFonts w:ascii="Times New Roman" w:hAnsi="Times New Roman" w:cs="Times New Roman"/>
          <w:sz w:val="24"/>
          <w:szCs w:val="24"/>
        </w:rPr>
      </w:pPr>
      <w:r w:rsidRPr="00AA3217">
        <w:rPr>
          <w:rFonts w:ascii="Times New Roman" w:hAnsi="Times New Roman" w:cs="Times New Roman"/>
          <w:sz w:val="24"/>
          <w:szCs w:val="24"/>
        </w:rPr>
        <w:t>Kolejne problemy dotyczą takich grzecznościowych aktów mowy, jak życzenia i pozdrowienia. W języku Polaków litewskich występuje kalka strukturalno-semantyczna *</w:t>
      </w:r>
      <w:r w:rsidRPr="00AA3217">
        <w:rPr>
          <w:rFonts w:ascii="Times New Roman" w:hAnsi="Times New Roman" w:cs="Times New Roman"/>
          <w:i/>
          <w:iCs/>
          <w:sz w:val="24"/>
          <w:szCs w:val="24"/>
        </w:rPr>
        <w:t>pozdrawiać kogoś z czymś</w:t>
      </w:r>
      <w:r w:rsidRPr="00AA3217">
        <w:rPr>
          <w:rFonts w:ascii="Times New Roman" w:hAnsi="Times New Roman" w:cs="Times New Roman"/>
          <w:sz w:val="24"/>
          <w:szCs w:val="24"/>
        </w:rPr>
        <w:t xml:space="preserve"> (ros. </w:t>
      </w:r>
      <w:r w:rsidRPr="00AA3217">
        <w:rPr>
          <w:rFonts w:ascii="Times New Roman" w:hAnsi="Times New Roman" w:cs="Times New Roman"/>
          <w:i/>
          <w:iCs/>
          <w:sz w:val="24"/>
          <w:szCs w:val="24"/>
        </w:rPr>
        <w:t>поздравлять кого с чем</w:t>
      </w:r>
      <w:r w:rsidRPr="00AA3217">
        <w:rPr>
          <w:rFonts w:ascii="Times New Roman" w:hAnsi="Times New Roman" w:cs="Times New Roman"/>
          <w:sz w:val="24"/>
          <w:szCs w:val="24"/>
        </w:rPr>
        <w:t xml:space="preserve">; lit. </w:t>
      </w:r>
      <w:r w:rsidRPr="00AA3217">
        <w:rPr>
          <w:rFonts w:ascii="Times New Roman" w:hAnsi="Times New Roman" w:cs="Times New Roman"/>
          <w:i/>
          <w:iCs/>
          <w:sz w:val="24"/>
          <w:szCs w:val="24"/>
        </w:rPr>
        <w:t>sveikinti</w:t>
      </w:r>
      <w:r w:rsidRPr="00AA3217">
        <w:rPr>
          <w:rFonts w:ascii="Times New Roman" w:hAnsi="Times New Roman" w:cs="Times New Roman"/>
          <w:sz w:val="24"/>
          <w:szCs w:val="24"/>
        </w:rPr>
        <w:t xml:space="preserve"> ‘pozdrawiać; witać; gratulować czego’) oraz nietypowa konstrukcja aktu życzeń. Wyraz „pozdrowić” w języku polskim, rosyjskim i litewskim etymologicznie jest związany z życzeniami zdrowia. W etymologicznych słownikach języka rosyjskiego zanotowano znaczenie </w:t>
      </w:r>
      <w:r w:rsidRPr="00AA3217">
        <w:rPr>
          <w:rFonts w:ascii="Times New Roman" w:hAnsi="Times New Roman" w:cs="Times New Roman"/>
          <w:i/>
          <w:iCs/>
          <w:sz w:val="24"/>
          <w:szCs w:val="24"/>
        </w:rPr>
        <w:t xml:space="preserve">поздравлять </w:t>
      </w:r>
      <w:r w:rsidRPr="00AA3217">
        <w:rPr>
          <w:rFonts w:ascii="Times New Roman" w:hAnsi="Times New Roman" w:cs="Times New Roman"/>
          <w:sz w:val="24"/>
          <w:szCs w:val="24"/>
        </w:rPr>
        <w:t>‘dosłownie: życzyć komuś zdrowia’.</w:t>
      </w:r>
    </w:p>
    <w:p w14:paraId="40225522" w14:textId="77777777" w:rsidR="00A94C5B" w:rsidRPr="00AA3217" w:rsidRDefault="00A94C5B" w:rsidP="00A94C5B">
      <w:pPr>
        <w:ind w:firstLine="1296"/>
        <w:jc w:val="both"/>
        <w:rPr>
          <w:rFonts w:ascii="Times New Roman" w:hAnsi="Times New Roman" w:cs="Times New Roman"/>
          <w:sz w:val="24"/>
          <w:szCs w:val="24"/>
        </w:rPr>
      </w:pPr>
      <w:r w:rsidRPr="00AA3217">
        <w:rPr>
          <w:rFonts w:ascii="Times New Roman" w:hAnsi="Times New Roman" w:cs="Times New Roman"/>
          <w:sz w:val="24"/>
          <w:szCs w:val="24"/>
        </w:rPr>
        <w:t xml:space="preserve">We współczesnej ogólnopolskiej etykiecie struktura aktu życzeń nie zawiera inicjalnego czasownika </w:t>
      </w:r>
      <w:r w:rsidRPr="004A3774">
        <w:rPr>
          <w:rFonts w:ascii="Times New Roman" w:hAnsi="Times New Roman" w:cs="Times New Roman"/>
          <w:i/>
          <w:iCs/>
          <w:sz w:val="24"/>
          <w:szCs w:val="24"/>
        </w:rPr>
        <w:t>pozdrawiam</w:t>
      </w:r>
      <w:r w:rsidRPr="00AA3217">
        <w:rPr>
          <w:rFonts w:ascii="Times New Roman" w:hAnsi="Times New Roman" w:cs="Times New Roman"/>
          <w:sz w:val="24"/>
          <w:szCs w:val="24"/>
        </w:rPr>
        <w:t xml:space="preserve">. Po polsku akt życzenia wyrażany jest formułą </w:t>
      </w:r>
      <w:r w:rsidRPr="004A3774">
        <w:rPr>
          <w:rFonts w:ascii="Times New Roman" w:hAnsi="Times New Roman" w:cs="Times New Roman"/>
          <w:i/>
          <w:iCs/>
          <w:sz w:val="24"/>
          <w:szCs w:val="24"/>
        </w:rPr>
        <w:t>składam życzenia, życzę ci</w:t>
      </w:r>
      <w:r w:rsidRPr="00AA3217">
        <w:rPr>
          <w:rFonts w:ascii="Times New Roman" w:hAnsi="Times New Roman" w:cs="Times New Roman"/>
          <w:sz w:val="24"/>
          <w:szCs w:val="24"/>
        </w:rPr>
        <w:t xml:space="preserve"> (</w:t>
      </w:r>
      <w:r w:rsidRPr="004A3774">
        <w:rPr>
          <w:rFonts w:ascii="Times New Roman" w:hAnsi="Times New Roman" w:cs="Times New Roman"/>
          <w:i/>
          <w:iCs/>
          <w:sz w:val="24"/>
          <w:szCs w:val="24"/>
        </w:rPr>
        <w:t>czegoś z jakiejś okazji</w:t>
      </w:r>
      <w:r w:rsidRPr="00AA3217">
        <w:rPr>
          <w:rFonts w:ascii="Times New Roman" w:hAnsi="Times New Roman" w:cs="Times New Roman"/>
          <w:sz w:val="24"/>
          <w:szCs w:val="24"/>
        </w:rPr>
        <w:t xml:space="preserve">). Przed tą formułą może wystąpić akt zwracania się do adresata </w:t>
      </w:r>
      <w:r w:rsidRPr="00CB43C0">
        <w:rPr>
          <w:rFonts w:ascii="Times New Roman" w:hAnsi="Times New Roman" w:cs="Times New Roman"/>
          <w:i/>
          <w:iCs/>
          <w:sz w:val="24"/>
          <w:szCs w:val="24"/>
        </w:rPr>
        <w:t>Droga Moniko!; Szanowna Pani</w:t>
      </w:r>
      <w:r w:rsidRPr="00AA3217">
        <w:rPr>
          <w:rFonts w:ascii="Times New Roman" w:hAnsi="Times New Roman" w:cs="Times New Roman"/>
          <w:sz w:val="24"/>
          <w:szCs w:val="24"/>
        </w:rPr>
        <w:t xml:space="preserve">, natomiast aktu życzeń nie poprzedza inny akt powitania w postaci pozdrowień. Możliwość złożenia życzeń i pozdrowień w jednym zdaniu po polsku istnieje, lecz jest realizacją sytuacyjną życzeń napisanych w liście, np. kiedy przesyłamy jednocześnie życzenia i pozdrowienia. „Pozdrowienia” jako ‘wyrazy pamięci’ w tym kontekście nie stanowią inicjalnego aktu i nie poprzedzają życzeń, a jedynie zamykają akt wypowiedzi formułką typową dla zakończenia listu, np. </w:t>
      </w:r>
      <w:r w:rsidRPr="00CB43C0">
        <w:rPr>
          <w:rFonts w:ascii="Times New Roman" w:hAnsi="Times New Roman" w:cs="Times New Roman"/>
          <w:i/>
          <w:iCs/>
          <w:sz w:val="24"/>
          <w:szCs w:val="24"/>
        </w:rPr>
        <w:t>Pozdrawiam serdecznie</w:t>
      </w:r>
      <w:r w:rsidRPr="00AA3217">
        <w:rPr>
          <w:rFonts w:ascii="Times New Roman" w:hAnsi="Times New Roman" w:cs="Times New Roman"/>
          <w:sz w:val="24"/>
          <w:szCs w:val="24"/>
        </w:rPr>
        <w:t xml:space="preserve">. </w:t>
      </w:r>
    </w:p>
    <w:p w14:paraId="0A31421C" w14:textId="77777777" w:rsidR="001A4FFB" w:rsidRDefault="00A94C5B" w:rsidP="001A4FFB">
      <w:pPr>
        <w:ind w:firstLine="1296"/>
        <w:jc w:val="both"/>
        <w:rPr>
          <w:rFonts w:ascii="Times New Roman" w:hAnsi="Times New Roman" w:cs="Times New Roman"/>
          <w:sz w:val="24"/>
          <w:szCs w:val="24"/>
        </w:rPr>
      </w:pPr>
      <w:r w:rsidRPr="00AA3217">
        <w:rPr>
          <w:rFonts w:ascii="Times New Roman" w:hAnsi="Times New Roman" w:cs="Times New Roman"/>
          <w:sz w:val="24"/>
          <w:szCs w:val="24"/>
        </w:rPr>
        <w:t xml:space="preserve">W języku litewskim Giedrė Čepaitienė (2007: 221–240) opisuje pozdrowienia i życzenia jako osobne akty mowy, jednak po litewsku, podobnie jak po rosyjsku, akt życzeń wymaga dwóch czasowników, które występują w połączeniu spójnikowym </w:t>
      </w:r>
      <w:r w:rsidRPr="006B6024">
        <w:rPr>
          <w:rFonts w:ascii="Times New Roman" w:hAnsi="Times New Roman" w:cs="Times New Roman"/>
          <w:i/>
          <w:iCs/>
          <w:sz w:val="24"/>
          <w:szCs w:val="24"/>
        </w:rPr>
        <w:t>i</w:t>
      </w:r>
      <w:r w:rsidRPr="00AA3217">
        <w:rPr>
          <w:rFonts w:ascii="Times New Roman" w:hAnsi="Times New Roman" w:cs="Times New Roman"/>
          <w:sz w:val="24"/>
          <w:szCs w:val="24"/>
        </w:rPr>
        <w:t xml:space="preserve">, np. </w:t>
      </w:r>
      <w:r w:rsidRPr="006B6024">
        <w:rPr>
          <w:rFonts w:ascii="Times New Roman" w:hAnsi="Times New Roman" w:cs="Times New Roman"/>
          <w:i/>
          <w:iCs/>
          <w:sz w:val="24"/>
          <w:szCs w:val="24"/>
        </w:rPr>
        <w:t>sveikinu ir linkiu.</w:t>
      </w:r>
      <w:r w:rsidRPr="00AA3217">
        <w:rPr>
          <w:rFonts w:ascii="Times New Roman" w:hAnsi="Times New Roman" w:cs="Times New Roman"/>
          <w:sz w:val="24"/>
          <w:szCs w:val="24"/>
        </w:rPr>
        <w:t xml:space="preserve"> Najbardziej charakterystyczne rosyjskie życzenia mają strukturę również złożoną z czasowników </w:t>
      </w:r>
      <w:r w:rsidRPr="006B6024">
        <w:rPr>
          <w:rFonts w:ascii="Times New Roman" w:hAnsi="Times New Roman" w:cs="Times New Roman"/>
          <w:i/>
          <w:iCs/>
          <w:sz w:val="24"/>
          <w:szCs w:val="24"/>
        </w:rPr>
        <w:t>поздравлять i</w:t>
      </w:r>
      <w:r>
        <w:rPr>
          <w:rFonts w:ascii="Times New Roman" w:hAnsi="Times New Roman" w:cs="Times New Roman"/>
          <w:i/>
          <w:iCs/>
          <w:sz w:val="24"/>
          <w:szCs w:val="24"/>
        </w:rPr>
        <w:t xml:space="preserve"> </w:t>
      </w:r>
      <w:r w:rsidRPr="006B6024">
        <w:rPr>
          <w:rFonts w:ascii="Times New Roman" w:hAnsi="Times New Roman" w:cs="Times New Roman"/>
          <w:i/>
          <w:iCs/>
          <w:sz w:val="24"/>
          <w:szCs w:val="24"/>
        </w:rPr>
        <w:t>желать</w:t>
      </w:r>
      <w:r w:rsidRPr="00AA3217">
        <w:rPr>
          <w:rFonts w:ascii="Times New Roman" w:hAnsi="Times New Roman" w:cs="Times New Roman"/>
          <w:sz w:val="24"/>
          <w:szCs w:val="24"/>
        </w:rPr>
        <w:t xml:space="preserve">, np. ros. </w:t>
      </w:r>
      <w:r w:rsidRPr="006B6024">
        <w:rPr>
          <w:rFonts w:ascii="Times New Roman" w:hAnsi="Times New Roman" w:cs="Times New Roman"/>
          <w:i/>
          <w:iCs/>
          <w:sz w:val="24"/>
          <w:szCs w:val="24"/>
        </w:rPr>
        <w:t xml:space="preserve">я тебя поздравляю с днем рожденья и желаю счастья и добра </w:t>
      </w:r>
      <w:r w:rsidRPr="00AA3217">
        <w:rPr>
          <w:rFonts w:ascii="Times New Roman" w:hAnsi="Times New Roman" w:cs="Times New Roman"/>
          <w:sz w:val="24"/>
          <w:szCs w:val="24"/>
        </w:rPr>
        <w:t xml:space="preserve">(pol. ‘Z okazji dnia urodzin składam Ci najserdeczniejsze życzenia szczęścia i wszelkiego dobra’). Autorka litewskiego opracowania grzecznościowych aktów mowy w języku litewskim zaznacza, że akt życzeń jest wyrażany również rzeczownikiem </w:t>
      </w:r>
      <w:r w:rsidRPr="006B6024">
        <w:rPr>
          <w:rFonts w:ascii="Times New Roman" w:hAnsi="Times New Roman" w:cs="Times New Roman"/>
          <w:i/>
          <w:iCs/>
          <w:sz w:val="24"/>
          <w:szCs w:val="24"/>
        </w:rPr>
        <w:t>linkėjimai nuo…; linkėjimus siunčia… (</w:t>
      </w:r>
      <w:r w:rsidRPr="00AA3217">
        <w:rPr>
          <w:rFonts w:ascii="Times New Roman" w:hAnsi="Times New Roman" w:cs="Times New Roman"/>
          <w:sz w:val="24"/>
          <w:szCs w:val="24"/>
        </w:rPr>
        <w:t xml:space="preserve">Čepaitienė 2007: 234). Ów litewski rzeczownik w zależności od kontekstu po polsku tłumaczylibyśmy jako ‘1. pozdrowienia, 2. życzenia’, por. </w:t>
      </w:r>
      <w:r w:rsidRPr="006B6024">
        <w:rPr>
          <w:rFonts w:ascii="Times New Roman" w:hAnsi="Times New Roman" w:cs="Times New Roman"/>
          <w:i/>
          <w:iCs/>
          <w:sz w:val="24"/>
          <w:szCs w:val="24"/>
        </w:rPr>
        <w:t>Priimkite ir Irutės linkėjimus, ji dažnai Jus prisimena</w:t>
      </w:r>
      <w:r w:rsidRPr="00AA3217">
        <w:rPr>
          <w:rFonts w:ascii="Times New Roman" w:hAnsi="Times New Roman" w:cs="Times New Roman"/>
          <w:sz w:val="24"/>
          <w:szCs w:val="24"/>
        </w:rPr>
        <w:t xml:space="preserve">; </w:t>
      </w:r>
      <w:r w:rsidRPr="006B6024">
        <w:rPr>
          <w:rFonts w:ascii="Times New Roman" w:hAnsi="Times New Roman" w:cs="Times New Roman"/>
          <w:i/>
          <w:iCs/>
          <w:sz w:val="24"/>
          <w:szCs w:val="24"/>
        </w:rPr>
        <w:t>Priimkite kartu linkėjimus viso gero ateinantiems metams</w:t>
      </w:r>
      <w:r w:rsidRPr="00AA3217">
        <w:rPr>
          <w:rFonts w:ascii="Times New Roman" w:hAnsi="Times New Roman" w:cs="Times New Roman"/>
          <w:sz w:val="24"/>
          <w:szCs w:val="24"/>
        </w:rPr>
        <w:t xml:space="preserve"> (Čepaitienė 2007: 235) (pol. ‘Niech Pani przyjmie pozdrowienia również od Irenki, która często Panią wspomina; Proszę przyjąć życzenia wszystkiego najlepszego w nadchodzącym roku’).</w:t>
      </w:r>
    </w:p>
    <w:p w14:paraId="4F9FC1A3" w14:textId="6C389DD2" w:rsidR="001A4FFB" w:rsidRPr="00AA3217" w:rsidRDefault="001A4FFB" w:rsidP="001A4FFB">
      <w:pPr>
        <w:ind w:firstLine="1296"/>
        <w:jc w:val="right"/>
        <w:rPr>
          <w:rFonts w:ascii="Times New Roman" w:hAnsi="Times New Roman" w:cs="Times New Roman"/>
          <w:sz w:val="24"/>
          <w:szCs w:val="24"/>
        </w:rPr>
      </w:pPr>
      <w:bookmarkStart w:id="6" w:name="_Hlk183524246"/>
      <w:r w:rsidRPr="001A4FFB">
        <w:rPr>
          <w:rFonts w:ascii="Times New Roman" w:hAnsi="Times New Roman" w:cs="Times New Roman"/>
        </w:rPr>
        <w:t xml:space="preserve">K. Geben, </w:t>
      </w:r>
      <w:r w:rsidRPr="001A4FFB">
        <w:rPr>
          <w:rFonts w:ascii="Times New Roman" w:hAnsi="Times New Roman" w:cs="Times New Roman"/>
          <w:i/>
          <w:iCs/>
        </w:rPr>
        <w:t>Swoistość języka polskiego na Litwie</w:t>
      </w:r>
      <w:r w:rsidRPr="001A4FFB">
        <w:rPr>
          <w:rFonts w:ascii="Times New Roman" w:hAnsi="Times New Roman" w:cs="Times New Roman"/>
        </w:rPr>
        <w:t>, Vilniaus universitetas, 2019.</w:t>
      </w:r>
    </w:p>
    <w:bookmarkEnd w:id="6"/>
    <w:p w14:paraId="11936024" w14:textId="3CDEBCF3" w:rsidR="00A94C5B" w:rsidRPr="00A94C5B" w:rsidRDefault="00A94C5B" w:rsidP="001A4FFB">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 xml:space="preserve">Co oznacza wyrażenie </w:t>
      </w:r>
      <w:r w:rsidRPr="00A94C5B">
        <w:rPr>
          <w:rFonts w:ascii="Times New Roman" w:eastAsia="Times New Roman" w:hAnsi="Times New Roman" w:cs="Times New Roman"/>
          <w:i/>
          <w:iCs/>
          <w:kern w:val="0"/>
          <w:sz w:val="24"/>
          <w:szCs w:val="24"/>
          <w:lang w:eastAsia="lt-LT"/>
          <w14:ligatures w14:val="none"/>
        </w:rPr>
        <w:t>pozdrawiać kogoś z czymś</w:t>
      </w:r>
      <w:r w:rsidRPr="00A94C5B">
        <w:rPr>
          <w:rFonts w:ascii="Times New Roman" w:eastAsia="Times New Roman" w:hAnsi="Times New Roman" w:cs="Times New Roman"/>
          <w:kern w:val="0"/>
          <w:sz w:val="24"/>
          <w:szCs w:val="24"/>
          <w:lang w:eastAsia="lt-LT"/>
          <w14:ligatures w14:val="none"/>
        </w:rPr>
        <w:t xml:space="preserve"> i w jakich językach występuje ta konstrukcja?</w:t>
      </w:r>
      <w:r w:rsidR="001A4FFB">
        <w:rPr>
          <w:rFonts w:ascii="Times New Roman" w:eastAsia="Times New Roman" w:hAnsi="Times New Roman" w:cs="Times New Roman"/>
          <w:kern w:val="0"/>
          <w:sz w:val="24"/>
          <w:szCs w:val="24"/>
          <w:lang w:eastAsia="lt-LT"/>
          <w14:ligatures w14:val="none"/>
        </w:rPr>
        <w:t xml:space="preserve"> </w:t>
      </w:r>
    </w:p>
    <w:p w14:paraId="38DE6937" w14:textId="47CE02CD" w:rsidR="00A94C5B" w:rsidRPr="00A94C5B" w:rsidRDefault="00A94C5B" w:rsidP="001A4FFB">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Jakie są cechy charakterystyczne aktów życzeń w języku polskim?</w:t>
      </w:r>
      <w:r w:rsidR="001A4FFB">
        <w:rPr>
          <w:rFonts w:ascii="Times New Roman" w:eastAsia="Times New Roman" w:hAnsi="Times New Roman" w:cs="Times New Roman"/>
          <w:kern w:val="0"/>
          <w:sz w:val="24"/>
          <w:szCs w:val="24"/>
          <w:lang w:eastAsia="lt-LT"/>
          <w14:ligatures w14:val="none"/>
        </w:rPr>
        <w:t xml:space="preserve"> </w:t>
      </w:r>
      <w:r w:rsidRPr="00A94C5B">
        <w:rPr>
          <w:rFonts w:ascii="Times New Roman" w:eastAsia="Times New Roman" w:hAnsi="Times New Roman" w:cs="Times New Roman"/>
          <w:kern w:val="0"/>
          <w:sz w:val="24"/>
          <w:szCs w:val="24"/>
          <w:lang w:eastAsia="lt-LT"/>
          <w14:ligatures w14:val="none"/>
        </w:rPr>
        <w:t>Opisz</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w jaki sposób życzenia są składane w polskiej etykiecie językowej i podaj</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przykład</w:t>
      </w:r>
      <w:r w:rsidR="001A4FFB">
        <w:rPr>
          <w:rFonts w:ascii="Times New Roman" w:eastAsia="Times New Roman" w:hAnsi="Times New Roman" w:cs="Times New Roman"/>
          <w:kern w:val="0"/>
          <w:sz w:val="24"/>
          <w:szCs w:val="24"/>
          <w:lang w:eastAsia="lt-LT"/>
          <w14:ligatures w14:val="none"/>
        </w:rPr>
        <w:t>y</w:t>
      </w:r>
      <w:r w:rsidRPr="00A94C5B">
        <w:rPr>
          <w:rFonts w:ascii="Times New Roman" w:eastAsia="Times New Roman" w:hAnsi="Times New Roman" w:cs="Times New Roman"/>
          <w:kern w:val="0"/>
          <w:sz w:val="24"/>
          <w:szCs w:val="24"/>
          <w:lang w:eastAsia="lt-LT"/>
          <w14:ligatures w14:val="none"/>
        </w:rPr>
        <w:t>.</w:t>
      </w:r>
    </w:p>
    <w:p w14:paraId="40A50128" w14:textId="6E741D64" w:rsidR="00A94C5B" w:rsidRPr="00A94C5B" w:rsidRDefault="001A4FFB" w:rsidP="001A4FFB">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D</w:t>
      </w:r>
      <w:r w:rsidR="00A94C5B" w:rsidRPr="00A94C5B">
        <w:rPr>
          <w:rFonts w:ascii="Times New Roman" w:eastAsia="Times New Roman" w:hAnsi="Times New Roman" w:cs="Times New Roman"/>
          <w:kern w:val="0"/>
          <w:sz w:val="24"/>
          <w:szCs w:val="24"/>
          <w:lang w:eastAsia="lt-LT"/>
          <w14:ligatures w14:val="none"/>
        </w:rPr>
        <w:t>laczego w języku polskim życzenia są wyrażane bez wcześniejszych pozdrowień, a jedynie z formułką składam życzenia</w:t>
      </w:r>
      <w:r>
        <w:rPr>
          <w:rFonts w:ascii="Times New Roman" w:eastAsia="Times New Roman" w:hAnsi="Times New Roman" w:cs="Times New Roman"/>
          <w:kern w:val="0"/>
          <w:sz w:val="24"/>
          <w:szCs w:val="24"/>
          <w:lang w:eastAsia="lt-LT"/>
          <w14:ligatures w14:val="none"/>
        </w:rPr>
        <w:t>?</w:t>
      </w:r>
    </w:p>
    <w:p w14:paraId="2A9E51B5" w14:textId="77777777" w:rsidR="001A4FFB" w:rsidRDefault="00A94C5B" w:rsidP="001A4FFB">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lastRenderedPageBreak/>
        <w:t>Jakie elementy zawiera akt życzeń w języku litewskim?</w:t>
      </w:r>
      <w:r w:rsidR="001A4FFB">
        <w:rPr>
          <w:rFonts w:ascii="Times New Roman" w:eastAsia="Times New Roman" w:hAnsi="Times New Roman" w:cs="Times New Roman"/>
          <w:kern w:val="0"/>
          <w:sz w:val="24"/>
          <w:szCs w:val="24"/>
          <w:lang w:eastAsia="lt-LT"/>
          <w14:ligatures w14:val="none"/>
        </w:rPr>
        <w:t xml:space="preserve"> </w:t>
      </w:r>
      <w:r w:rsidRPr="00A94C5B">
        <w:rPr>
          <w:rFonts w:ascii="Times New Roman" w:eastAsia="Times New Roman" w:hAnsi="Times New Roman" w:cs="Times New Roman"/>
          <w:kern w:val="0"/>
          <w:sz w:val="24"/>
          <w:szCs w:val="24"/>
          <w:lang w:eastAsia="lt-LT"/>
          <w14:ligatures w14:val="none"/>
        </w:rPr>
        <w:t>Opisz</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jak w języku litewskim wyglądają życzenia i podaj</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przykład</w:t>
      </w:r>
      <w:r w:rsidR="001A4FFB">
        <w:rPr>
          <w:rFonts w:ascii="Times New Roman" w:eastAsia="Times New Roman" w:hAnsi="Times New Roman" w:cs="Times New Roman"/>
          <w:kern w:val="0"/>
          <w:sz w:val="24"/>
          <w:szCs w:val="24"/>
          <w:lang w:eastAsia="lt-LT"/>
          <w14:ligatures w14:val="none"/>
        </w:rPr>
        <w:t>y</w:t>
      </w:r>
      <w:r w:rsidRPr="00A94C5B">
        <w:rPr>
          <w:rFonts w:ascii="Times New Roman" w:eastAsia="Times New Roman" w:hAnsi="Times New Roman" w:cs="Times New Roman"/>
          <w:kern w:val="0"/>
          <w:sz w:val="24"/>
          <w:szCs w:val="24"/>
          <w:lang w:eastAsia="lt-LT"/>
          <w14:ligatures w14:val="none"/>
        </w:rPr>
        <w:t xml:space="preserve"> konstrukcji z czasownikami używanymi do ich wyrażenia.</w:t>
      </w:r>
    </w:p>
    <w:p w14:paraId="18FE2959" w14:textId="77777777" w:rsidR="001A4FFB" w:rsidRDefault="00A94C5B" w:rsidP="001A4FFB">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Co oznacza wyrażenie "linkėjimai" w języku litewskim i w jaki sposób jest tłumaczone na polski?</w:t>
      </w:r>
      <w:r w:rsidR="001A4FFB" w:rsidRPr="001A4FFB">
        <w:rPr>
          <w:rFonts w:ascii="Times New Roman" w:eastAsia="Times New Roman" w:hAnsi="Times New Roman" w:cs="Times New Roman"/>
          <w:kern w:val="0"/>
          <w:sz w:val="24"/>
          <w:szCs w:val="24"/>
          <w:lang w:eastAsia="lt-LT"/>
          <w14:ligatures w14:val="none"/>
        </w:rPr>
        <w:t xml:space="preserve"> </w:t>
      </w:r>
      <w:r w:rsidRPr="00A94C5B">
        <w:rPr>
          <w:rFonts w:ascii="Times New Roman" w:eastAsia="Times New Roman" w:hAnsi="Times New Roman" w:cs="Times New Roman"/>
          <w:kern w:val="0"/>
          <w:sz w:val="24"/>
          <w:szCs w:val="24"/>
          <w:lang w:eastAsia="lt-LT"/>
          <w14:ligatures w14:val="none"/>
        </w:rPr>
        <w:t>Podaj</w:t>
      </w:r>
      <w:r w:rsidR="001A4FFB" w:rsidRP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definicję słowa „linkėjimai” i przykłady jego użycia w kontekście polskim i litewskim.</w:t>
      </w:r>
    </w:p>
    <w:p w14:paraId="586DCD3F" w14:textId="462BCA56" w:rsidR="00A94C5B" w:rsidRPr="00A94C5B" w:rsidRDefault="00A94C5B" w:rsidP="001A4FFB">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W jaki sposób zmienia się znaczenie słowa "pozdrawiać" w różnych językach?</w:t>
      </w:r>
      <w:r w:rsidR="001A4FFB" w:rsidRPr="001A4FFB">
        <w:rPr>
          <w:rFonts w:ascii="Times New Roman" w:eastAsia="Times New Roman" w:hAnsi="Times New Roman" w:cs="Times New Roman"/>
          <w:kern w:val="0"/>
          <w:sz w:val="24"/>
          <w:szCs w:val="24"/>
          <w:lang w:eastAsia="lt-LT"/>
          <w14:ligatures w14:val="none"/>
        </w:rPr>
        <w:t xml:space="preserve"> </w:t>
      </w:r>
      <w:r w:rsidRPr="00A94C5B">
        <w:rPr>
          <w:rFonts w:ascii="Times New Roman" w:eastAsia="Times New Roman" w:hAnsi="Times New Roman" w:cs="Times New Roman"/>
          <w:kern w:val="0"/>
          <w:sz w:val="24"/>
          <w:szCs w:val="24"/>
          <w:lang w:eastAsia="lt-LT"/>
          <w14:ligatures w14:val="none"/>
        </w:rPr>
        <w:t>Zastanów</w:t>
      </w:r>
      <w:r w:rsidR="001A4FFB" w:rsidRP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się, jak etymologia słowa "pozdrawiać" wpływa na jego znaczenie w językach polskim, rosyjskim i litewskim.</w:t>
      </w:r>
    </w:p>
    <w:p w14:paraId="7C32448B" w14:textId="0F4E8F29" w:rsidR="00A94C5B" w:rsidRDefault="00A94C5B">
      <w:r>
        <w:br w:type="page"/>
      </w:r>
    </w:p>
    <w:p w14:paraId="60843DE5" w14:textId="69583297" w:rsidR="001A4FFB" w:rsidRPr="001A4FFB" w:rsidRDefault="001A4FFB" w:rsidP="001A4FFB">
      <w:pPr>
        <w:spacing w:line="278" w:lineRule="auto"/>
        <w:jc w:val="both"/>
        <w:rPr>
          <w:rFonts w:ascii="Times New Roman" w:eastAsia="Aptos" w:hAnsi="Times New Roman" w:cs="Times New Roman"/>
          <w:kern w:val="0"/>
          <w:sz w:val="24"/>
          <w:szCs w:val="24"/>
          <w:lang w:val="pl-PL" w:eastAsia="lt-LT"/>
          <w14:ligatures w14:val="none"/>
        </w:rPr>
      </w:pPr>
      <w:r w:rsidRPr="001A4FFB">
        <w:rPr>
          <w:rFonts w:ascii="Times New Roman" w:eastAsia="Aptos" w:hAnsi="Times New Roman" w:cs="Times New Roman"/>
          <w:kern w:val="0"/>
          <w:sz w:val="24"/>
          <w:szCs w:val="24"/>
          <w:lang w:val="pl-PL" w:eastAsia="lt-LT"/>
          <w14:ligatures w14:val="none"/>
        </w:rPr>
        <w:lastRenderedPageBreak/>
        <w:t>Grupa I</w:t>
      </w:r>
      <w:r>
        <w:rPr>
          <w:rFonts w:ascii="Times New Roman" w:eastAsia="Aptos" w:hAnsi="Times New Roman" w:cs="Times New Roman"/>
          <w:kern w:val="0"/>
          <w:sz w:val="24"/>
          <w:szCs w:val="24"/>
          <w:lang w:val="pl-PL" w:eastAsia="lt-LT"/>
          <w14:ligatures w14:val="none"/>
        </w:rPr>
        <w:t>V</w:t>
      </w:r>
    </w:p>
    <w:p w14:paraId="4C4760C5" w14:textId="6971041E" w:rsidR="001A4FFB" w:rsidRDefault="001A4FFB" w:rsidP="001A4FFB">
      <w:pPr>
        <w:jc w:val="both"/>
        <w:rPr>
          <w:rFonts w:ascii="Times New Roman" w:hAnsi="Times New Roman" w:cs="Times New Roman"/>
          <w:b/>
          <w:bCs/>
          <w:sz w:val="24"/>
          <w:szCs w:val="24"/>
        </w:rPr>
      </w:pPr>
      <w:r w:rsidRPr="001A4FFB">
        <w:rPr>
          <w:rFonts w:ascii="Times New Roman" w:eastAsia="Aptos" w:hAnsi="Times New Roman" w:cs="Times New Roman"/>
          <w:kern w:val="0"/>
          <w:sz w:val="24"/>
          <w:szCs w:val="24"/>
          <w:lang w:val="pl-PL" w:eastAsia="lt-LT"/>
          <w14:ligatures w14:val="none"/>
        </w:rPr>
        <w:t>Przeczytajcie</w:t>
      </w:r>
      <w:r>
        <w:rPr>
          <w:rFonts w:ascii="Times New Roman" w:eastAsia="Aptos" w:hAnsi="Times New Roman" w:cs="Times New Roman"/>
          <w:kern w:val="0"/>
          <w:sz w:val="24"/>
          <w:szCs w:val="24"/>
          <w:lang w:val="pl-PL" w:eastAsia="lt-LT"/>
          <w14:ligatures w14:val="none"/>
        </w:rPr>
        <w:t xml:space="preserve"> tekst oraz</w:t>
      </w:r>
      <w:r w:rsidRPr="001A4FFB">
        <w:rPr>
          <w:rFonts w:ascii="Times New Roman" w:eastAsia="Aptos" w:hAnsi="Times New Roman" w:cs="Times New Roman"/>
          <w:kern w:val="0"/>
          <w:sz w:val="24"/>
          <w:szCs w:val="24"/>
          <w:lang w:val="pl-PL" w:eastAsia="lt-LT"/>
          <w14:ligatures w14:val="none"/>
        </w:rPr>
        <w:t xml:space="preserve"> odpowi</w:t>
      </w:r>
      <w:r>
        <w:rPr>
          <w:rFonts w:ascii="Times New Roman" w:eastAsia="Aptos" w:hAnsi="Times New Roman" w:cs="Times New Roman"/>
          <w:kern w:val="0"/>
          <w:sz w:val="24"/>
          <w:szCs w:val="24"/>
          <w:lang w:val="pl-PL" w:eastAsia="lt-LT"/>
          <w14:ligatures w14:val="none"/>
        </w:rPr>
        <w:t>e</w:t>
      </w:r>
      <w:r w:rsidRPr="001A4FFB">
        <w:rPr>
          <w:rFonts w:ascii="Times New Roman" w:eastAsia="Aptos" w:hAnsi="Times New Roman" w:cs="Times New Roman"/>
          <w:kern w:val="0"/>
          <w:sz w:val="24"/>
          <w:szCs w:val="24"/>
          <w:lang w:val="pl-PL" w:eastAsia="lt-LT"/>
          <w14:ligatures w14:val="none"/>
        </w:rPr>
        <w:t>d</w:t>
      </w:r>
      <w:r>
        <w:rPr>
          <w:rFonts w:ascii="Times New Roman" w:eastAsia="Aptos" w:hAnsi="Times New Roman" w:cs="Times New Roman"/>
          <w:kern w:val="0"/>
          <w:sz w:val="24"/>
          <w:szCs w:val="24"/>
          <w:lang w:val="pl-PL" w:eastAsia="lt-LT"/>
          <w14:ligatures w14:val="none"/>
        </w:rPr>
        <w:t>zcie</w:t>
      </w:r>
      <w:r w:rsidRPr="001A4FFB">
        <w:rPr>
          <w:rFonts w:ascii="Times New Roman" w:eastAsia="Aptos" w:hAnsi="Times New Roman" w:cs="Times New Roman"/>
          <w:kern w:val="0"/>
          <w:sz w:val="24"/>
          <w:szCs w:val="24"/>
          <w:lang w:val="pl-PL" w:eastAsia="lt-LT"/>
          <w14:ligatures w14:val="none"/>
        </w:rPr>
        <w:t xml:space="preserve"> na poniższe pytania</w:t>
      </w:r>
      <w:r>
        <w:rPr>
          <w:rFonts w:ascii="Times New Roman" w:eastAsia="Aptos" w:hAnsi="Times New Roman" w:cs="Times New Roman"/>
          <w:kern w:val="0"/>
          <w:sz w:val="24"/>
          <w:szCs w:val="24"/>
          <w:lang w:val="pl-PL" w:eastAsia="lt-LT"/>
          <w14:ligatures w14:val="none"/>
        </w:rPr>
        <w:t>.</w:t>
      </w:r>
      <w:r w:rsidRPr="001A4FFB">
        <w:t xml:space="preserve"> </w:t>
      </w:r>
      <w:r w:rsidRPr="001A4FFB">
        <w:rPr>
          <w:rFonts w:ascii="Times New Roman" w:eastAsia="Aptos" w:hAnsi="Times New Roman" w:cs="Times New Roman"/>
          <w:kern w:val="0"/>
          <w:sz w:val="24"/>
          <w:szCs w:val="24"/>
          <w:lang w:val="pl-PL" w:eastAsia="lt-LT"/>
          <w14:ligatures w14:val="none"/>
        </w:rPr>
        <w:t xml:space="preserve">Na podstawie odpowiedzi opracujcie notatkę graficzną, w której zamieścicie </w:t>
      </w:r>
      <w:r>
        <w:rPr>
          <w:rFonts w:ascii="Times New Roman" w:eastAsia="Aptos" w:hAnsi="Times New Roman" w:cs="Times New Roman"/>
          <w:kern w:val="0"/>
          <w:sz w:val="24"/>
          <w:szCs w:val="24"/>
          <w:lang w:val="pl-PL" w:eastAsia="lt-LT"/>
          <w14:ligatures w14:val="none"/>
        </w:rPr>
        <w:t xml:space="preserve">2 </w:t>
      </w:r>
      <w:r w:rsidRPr="001A4FFB">
        <w:rPr>
          <w:rFonts w:ascii="Times New Roman" w:eastAsia="Aptos" w:hAnsi="Times New Roman" w:cs="Times New Roman"/>
          <w:kern w:val="0"/>
          <w:sz w:val="24"/>
          <w:szCs w:val="24"/>
          <w:lang w:val="pl-PL" w:eastAsia="lt-LT"/>
          <w14:ligatures w14:val="none"/>
        </w:rPr>
        <w:t>porady dotyczące używania zwrotów grzecznościowych i etykiety językowej.</w:t>
      </w:r>
    </w:p>
    <w:p w14:paraId="66298D1A" w14:textId="1599322B" w:rsidR="001A4FFB" w:rsidRDefault="001A4FFB" w:rsidP="00A94C5B">
      <w:pPr>
        <w:ind w:firstLine="1296"/>
        <w:jc w:val="both"/>
        <w:rPr>
          <w:rFonts w:ascii="Times New Roman" w:hAnsi="Times New Roman" w:cs="Times New Roman"/>
          <w:sz w:val="24"/>
          <w:szCs w:val="24"/>
        </w:rPr>
      </w:pPr>
      <w:r>
        <w:rPr>
          <w:rFonts w:ascii="Times New Roman" w:eastAsia="Times New Roman" w:hAnsi="Times New Roman" w:cs="Times New Roman"/>
          <w:b/>
          <w:bCs/>
          <w:kern w:val="0"/>
          <w:sz w:val="24"/>
          <w:szCs w:val="24"/>
          <w:lang w:eastAsia="lt-LT"/>
          <w14:ligatures w14:val="none"/>
        </w:rPr>
        <w:t>A</w:t>
      </w:r>
      <w:r w:rsidRPr="00A94C5B">
        <w:rPr>
          <w:rFonts w:ascii="Times New Roman" w:eastAsia="Times New Roman" w:hAnsi="Times New Roman" w:cs="Times New Roman"/>
          <w:b/>
          <w:bCs/>
          <w:kern w:val="0"/>
          <w:sz w:val="24"/>
          <w:szCs w:val="24"/>
          <w:lang w:eastAsia="lt-LT"/>
          <w14:ligatures w14:val="none"/>
        </w:rPr>
        <w:t>naliz</w:t>
      </w:r>
      <w:r>
        <w:rPr>
          <w:rFonts w:ascii="Times New Roman" w:eastAsia="Times New Roman" w:hAnsi="Times New Roman" w:cs="Times New Roman"/>
          <w:b/>
          <w:bCs/>
          <w:kern w:val="0"/>
          <w:sz w:val="24"/>
          <w:szCs w:val="24"/>
          <w:lang w:eastAsia="lt-LT"/>
          <w14:ligatures w14:val="none"/>
        </w:rPr>
        <w:t>a</w:t>
      </w:r>
      <w:r w:rsidRPr="00A94C5B">
        <w:rPr>
          <w:rFonts w:ascii="Times New Roman" w:eastAsia="Times New Roman" w:hAnsi="Times New Roman" w:cs="Times New Roman"/>
          <w:b/>
          <w:bCs/>
          <w:kern w:val="0"/>
          <w:sz w:val="24"/>
          <w:szCs w:val="24"/>
          <w:lang w:eastAsia="lt-LT"/>
          <w14:ligatures w14:val="none"/>
        </w:rPr>
        <w:t xml:space="preserve"> formuł życzeń w kulturze wileńskiej</w:t>
      </w:r>
      <w:r w:rsidRPr="00AA3217">
        <w:rPr>
          <w:rFonts w:ascii="Times New Roman" w:hAnsi="Times New Roman" w:cs="Times New Roman"/>
          <w:sz w:val="24"/>
          <w:szCs w:val="24"/>
        </w:rPr>
        <w:t xml:space="preserve"> </w:t>
      </w:r>
    </w:p>
    <w:p w14:paraId="004ADE02" w14:textId="30487126" w:rsidR="00A94C5B" w:rsidRPr="00AA3217" w:rsidRDefault="00A94C5B" w:rsidP="00A94C5B">
      <w:pPr>
        <w:ind w:firstLine="1296"/>
        <w:jc w:val="both"/>
        <w:rPr>
          <w:rFonts w:ascii="Times New Roman" w:hAnsi="Times New Roman" w:cs="Times New Roman"/>
          <w:sz w:val="24"/>
          <w:szCs w:val="24"/>
        </w:rPr>
      </w:pPr>
      <w:r w:rsidRPr="00AA3217">
        <w:rPr>
          <w:rFonts w:ascii="Times New Roman" w:hAnsi="Times New Roman" w:cs="Times New Roman"/>
          <w:sz w:val="24"/>
          <w:szCs w:val="24"/>
        </w:rPr>
        <w:t>Z analizy treści formuły życzenia (*</w:t>
      </w:r>
      <w:r w:rsidRPr="009940FB">
        <w:rPr>
          <w:rFonts w:ascii="Times New Roman" w:hAnsi="Times New Roman" w:cs="Times New Roman"/>
          <w:i/>
          <w:iCs/>
          <w:sz w:val="24"/>
          <w:szCs w:val="24"/>
        </w:rPr>
        <w:t>pozdrawiać z czymś</w:t>
      </w:r>
      <w:r w:rsidRPr="00AA3217">
        <w:rPr>
          <w:rFonts w:ascii="Times New Roman" w:hAnsi="Times New Roman" w:cs="Times New Roman"/>
          <w:sz w:val="24"/>
          <w:szCs w:val="24"/>
        </w:rPr>
        <w:t xml:space="preserve">) wynika, że Polacy na Wileńszczyźnie stosują ją również w sytuacjach, w których w kulturze polskiej nie składa się życzeń. W Polsce nie składa się życzeń uczniom i nauczycielom przychodzącym do szkoły na początku roku szkolnego w formie: </w:t>
      </w:r>
      <w:r w:rsidRPr="009940FB">
        <w:rPr>
          <w:rFonts w:ascii="Times New Roman" w:hAnsi="Times New Roman" w:cs="Times New Roman"/>
          <w:i/>
          <w:iCs/>
          <w:sz w:val="24"/>
          <w:szCs w:val="24"/>
        </w:rPr>
        <w:t>Z 1 września</w:t>
      </w:r>
      <w:r w:rsidRPr="00AA3217">
        <w:rPr>
          <w:rFonts w:ascii="Times New Roman" w:hAnsi="Times New Roman" w:cs="Times New Roman"/>
          <w:sz w:val="24"/>
          <w:szCs w:val="24"/>
        </w:rPr>
        <w:t>! ‘witamy’, por. ros</w:t>
      </w:r>
      <w:r w:rsidRPr="009940FB">
        <w:rPr>
          <w:rFonts w:ascii="Times New Roman" w:hAnsi="Times New Roman" w:cs="Times New Roman"/>
          <w:i/>
          <w:iCs/>
          <w:sz w:val="24"/>
          <w:szCs w:val="24"/>
        </w:rPr>
        <w:t>. С 1 сентября</w:t>
      </w:r>
      <w:r w:rsidRPr="00AA3217">
        <w:rPr>
          <w:rFonts w:ascii="Times New Roman" w:hAnsi="Times New Roman" w:cs="Times New Roman"/>
          <w:sz w:val="24"/>
          <w:szCs w:val="24"/>
        </w:rPr>
        <w:t xml:space="preserve">. Po litewsku tego dnia uczniowie wyrażają życzenia frazą </w:t>
      </w:r>
      <w:r w:rsidRPr="009940FB">
        <w:rPr>
          <w:rFonts w:ascii="Times New Roman" w:hAnsi="Times New Roman" w:cs="Times New Roman"/>
          <w:i/>
          <w:iCs/>
          <w:sz w:val="24"/>
          <w:szCs w:val="24"/>
        </w:rPr>
        <w:t>Su rugsejo 1-ają</w:t>
      </w:r>
      <w:r w:rsidRPr="00AA3217">
        <w:rPr>
          <w:rFonts w:ascii="Times New Roman" w:hAnsi="Times New Roman" w:cs="Times New Roman"/>
          <w:sz w:val="24"/>
          <w:szCs w:val="24"/>
        </w:rPr>
        <w:t xml:space="preserve">! wymawianą podczas wręczania kwiatów nauczycielom. W Polsce Międzynarodowy Dzień Kobiet nie jest uroczyście obchodzony na wzór rosyjskiego Święta 8 Marca. Na Litwie oficjalnie uznano je za święto sowieckie, lecz panie (również w szkole) nadal w tym dniu dostają tulipany, którym towarzyszy formułka życzeń </w:t>
      </w:r>
      <w:r w:rsidRPr="009940FB">
        <w:rPr>
          <w:rFonts w:ascii="Times New Roman" w:hAnsi="Times New Roman" w:cs="Times New Roman"/>
          <w:i/>
          <w:iCs/>
          <w:sz w:val="24"/>
          <w:szCs w:val="24"/>
        </w:rPr>
        <w:t>Z 8 Marca!</w:t>
      </w:r>
      <w:r w:rsidRPr="00AA3217">
        <w:rPr>
          <w:rFonts w:ascii="Times New Roman" w:hAnsi="Times New Roman" w:cs="Times New Roman"/>
          <w:sz w:val="24"/>
          <w:szCs w:val="24"/>
        </w:rPr>
        <w:t xml:space="preserve"> ‘życzenia z okazji Międzynarodowego Dnia Kobiet’ (ros. </w:t>
      </w:r>
      <w:r w:rsidRPr="009940FB">
        <w:rPr>
          <w:rFonts w:ascii="Times New Roman" w:hAnsi="Times New Roman" w:cs="Times New Roman"/>
          <w:i/>
          <w:iCs/>
          <w:sz w:val="24"/>
          <w:szCs w:val="24"/>
        </w:rPr>
        <w:t>С 8 марта</w:t>
      </w:r>
      <w:r w:rsidRPr="00AA3217">
        <w:rPr>
          <w:rFonts w:ascii="Times New Roman" w:hAnsi="Times New Roman" w:cs="Times New Roman"/>
          <w:sz w:val="24"/>
          <w:szCs w:val="24"/>
        </w:rPr>
        <w:t xml:space="preserve">). Kulturolekt wileński przejął omawiane formy z języka rosyjskiego, wspiera je język litewski, w którym są używane wymiennie z lit. </w:t>
      </w:r>
      <w:r w:rsidRPr="009940FB">
        <w:rPr>
          <w:rFonts w:ascii="Times New Roman" w:hAnsi="Times New Roman" w:cs="Times New Roman"/>
          <w:i/>
          <w:iCs/>
          <w:sz w:val="24"/>
          <w:szCs w:val="24"/>
        </w:rPr>
        <w:t>sveikinimai kovo 8-osios proga</w:t>
      </w:r>
      <w:r w:rsidRPr="00AA3217">
        <w:rPr>
          <w:rFonts w:ascii="Times New Roman" w:hAnsi="Times New Roman" w:cs="Times New Roman"/>
          <w:sz w:val="24"/>
          <w:szCs w:val="24"/>
        </w:rPr>
        <w:t xml:space="preserve"> ‘życzenia z okazji 8 Marca’ (por. Geben 2017b: 87–88).</w:t>
      </w:r>
    </w:p>
    <w:p w14:paraId="5333B63C" w14:textId="77777777" w:rsidR="00A94C5B" w:rsidRDefault="00A94C5B" w:rsidP="00A94C5B">
      <w:pPr>
        <w:ind w:firstLine="1296"/>
        <w:jc w:val="both"/>
        <w:rPr>
          <w:rFonts w:ascii="Times New Roman" w:hAnsi="Times New Roman" w:cs="Times New Roman"/>
          <w:sz w:val="24"/>
          <w:szCs w:val="24"/>
        </w:rPr>
      </w:pPr>
      <w:r w:rsidRPr="00AA3217">
        <w:rPr>
          <w:rFonts w:ascii="Times New Roman" w:hAnsi="Times New Roman" w:cs="Times New Roman"/>
          <w:sz w:val="24"/>
          <w:szCs w:val="24"/>
        </w:rPr>
        <w:t xml:space="preserve">Kolejnym przykładem jest napis </w:t>
      </w:r>
      <w:r w:rsidRPr="009940FB">
        <w:rPr>
          <w:rFonts w:ascii="Times New Roman" w:hAnsi="Times New Roman" w:cs="Times New Roman"/>
          <w:i/>
          <w:iCs/>
          <w:sz w:val="24"/>
          <w:szCs w:val="24"/>
        </w:rPr>
        <w:t>Z Dniem Nauczyciela</w:t>
      </w:r>
      <w:r w:rsidRPr="00AA3217">
        <w:rPr>
          <w:rFonts w:ascii="Times New Roman" w:hAnsi="Times New Roman" w:cs="Times New Roman"/>
          <w:sz w:val="24"/>
          <w:szCs w:val="24"/>
        </w:rPr>
        <w:t xml:space="preserve"> na plakacie umieszczonym w budynku szkolnym oraz życzenia </w:t>
      </w:r>
      <w:r w:rsidRPr="009940FB">
        <w:rPr>
          <w:rFonts w:ascii="Times New Roman" w:hAnsi="Times New Roman" w:cs="Times New Roman"/>
          <w:i/>
          <w:iCs/>
          <w:sz w:val="24"/>
          <w:szCs w:val="24"/>
        </w:rPr>
        <w:t>Z Nowym Rokiem!</w:t>
      </w:r>
      <w:r w:rsidRPr="00AA3217">
        <w:rPr>
          <w:rFonts w:ascii="Times New Roman" w:hAnsi="Times New Roman" w:cs="Times New Roman"/>
          <w:sz w:val="24"/>
          <w:szCs w:val="24"/>
        </w:rPr>
        <w:t xml:space="preserve"> ‘1. Wesołych Świąt; 2. Do siego roku!; 3. Szczęśliwego Nowego Roku!’, które się wypowiada podczas nocy sylwestrowej i w pierwszych dniach po Sylwestrze (por. Geben 2003: 152; Mędelska 2000: 562). Takie struktury są bardzo rozpowszechnione w odmianie ustnej, jednak nie odpowiadają one normie języka polskiego. Czy można zaakceptować pewne trwałe zmiany wzorów etykietalnych aktów mowy w kulturolekcie Polaków wileńskich? „Etykieta językowa jest zawsze pochodną relacji społecznych” (Marcjanik 2008b: 93), które zgodnie z dyskursem litewskim są nastawione na skracanie dystansu, np. użycie przez studentów zwrotu </w:t>
      </w:r>
      <w:r w:rsidRPr="009940FB">
        <w:rPr>
          <w:rFonts w:ascii="Times New Roman" w:hAnsi="Times New Roman" w:cs="Times New Roman"/>
          <w:i/>
          <w:iCs/>
          <w:sz w:val="24"/>
          <w:szCs w:val="24"/>
        </w:rPr>
        <w:t>pani Kingo</w:t>
      </w:r>
      <w:r w:rsidRPr="00AA3217">
        <w:rPr>
          <w:rFonts w:ascii="Times New Roman" w:hAnsi="Times New Roman" w:cs="Times New Roman"/>
          <w:sz w:val="24"/>
          <w:szCs w:val="24"/>
        </w:rPr>
        <w:t xml:space="preserve">, zamiast </w:t>
      </w:r>
      <w:r w:rsidRPr="009940FB">
        <w:rPr>
          <w:rFonts w:ascii="Times New Roman" w:hAnsi="Times New Roman" w:cs="Times New Roman"/>
          <w:i/>
          <w:iCs/>
          <w:sz w:val="24"/>
          <w:szCs w:val="24"/>
        </w:rPr>
        <w:t>pani doktor</w:t>
      </w:r>
      <w:r w:rsidRPr="00AA3217">
        <w:rPr>
          <w:rFonts w:ascii="Times New Roman" w:hAnsi="Times New Roman" w:cs="Times New Roman"/>
          <w:sz w:val="24"/>
          <w:szCs w:val="24"/>
        </w:rPr>
        <w:t xml:space="preserve">, jednak zebrane formy pozdrawiam </w:t>
      </w:r>
      <w:r w:rsidRPr="009940FB">
        <w:rPr>
          <w:rFonts w:ascii="Times New Roman" w:hAnsi="Times New Roman" w:cs="Times New Roman"/>
          <w:i/>
          <w:iCs/>
          <w:sz w:val="24"/>
          <w:szCs w:val="24"/>
        </w:rPr>
        <w:t>z Nowym Rokiem</w:t>
      </w:r>
      <w:r w:rsidRPr="00AA3217">
        <w:rPr>
          <w:rFonts w:ascii="Times New Roman" w:hAnsi="Times New Roman" w:cs="Times New Roman"/>
          <w:sz w:val="24"/>
          <w:szCs w:val="24"/>
        </w:rPr>
        <w:t xml:space="preserve">, </w:t>
      </w:r>
      <w:r w:rsidRPr="009940FB">
        <w:rPr>
          <w:rFonts w:ascii="Times New Roman" w:hAnsi="Times New Roman" w:cs="Times New Roman"/>
          <w:i/>
          <w:iCs/>
          <w:sz w:val="24"/>
          <w:szCs w:val="24"/>
        </w:rPr>
        <w:t>z 8 Marca, z 1 Września</w:t>
      </w:r>
      <w:r w:rsidRPr="00AA3217">
        <w:rPr>
          <w:rFonts w:ascii="Times New Roman" w:hAnsi="Times New Roman" w:cs="Times New Roman"/>
          <w:sz w:val="24"/>
          <w:szCs w:val="24"/>
        </w:rPr>
        <w:t xml:space="preserve"> sugerują, że zmiany dotyczą nie tylko poziomu językowego i wymagają zastanowienia się nad tradycją i przynależnością kulturową użytkowników.</w:t>
      </w:r>
    </w:p>
    <w:p w14:paraId="6CE57C9B" w14:textId="18D69EBB" w:rsidR="001A4FFB" w:rsidRPr="001A4FFB" w:rsidRDefault="001A4FFB" w:rsidP="001A4FFB">
      <w:pPr>
        <w:ind w:firstLine="1296"/>
        <w:jc w:val="right"/>
        <w:rPr>
          <w:rFonts w:ascii="Times New Roman" w:hAnsi="Times New Roman" w:cs="Times New Roman"/>
        </w:rPr>
      </w:pPr>
      <w:r w:rsidRPr="001A4FFB">
        <w:rPr>
          <w:rFonts w:ascii="Times New Roman" w:hAnsi="Times New Roman" w:cs="Times New Roman"/>
        </w:rPr>
        <w:t xml:space="preserve">K. Geben, </w:t>
      </w:r>
      <w:r w:rsidRPr="001A4FFB">
        <w:rPr>
          <w:rFonts w:ascii="Times New Roman" w:hAnsi="Times New Roman" w:cs="Times New Roman"/>
          <w:i/>
          <w:iCs/>
        </w:rPr>
        <w:t>Swoistość języka polskiego na Litwie</w:t>
      </w:r>
      <w:r w:rsidRPr="001A4FFB">
        <w:rPr>
          <w:rFonts w:ascii="Times New Roman" w:hAnsi="Times New Roman" w:cs="Times New Roman"/>
        </w:rPr>
        <w:t>, Vilniaus universitetas, 2019.</w:t>
      </w:r>
    </w:p>
    <w:p w14:paraId="1D248A7E" w14:textId="6E9FCC6D" w:rsidR="00A94C5B" w:rsidRPr="00A94C5B" w:rsidRDefault="00A94C5B" w:rsidP="001A4FFB">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Jakie formuły życzeń są używane przez Polaków na Wileńszczyźnie, które nie są stosowane w Polsce?</w:t>
      </w:r>
      <w:r w:rsidR="001A4FFB">
        <w:rPr>
          <w:rFonts w:ascii="Times New Roman" w:eastAsia="Times New Roman" w:hAnsi="Times New Roman" w:cs="Times New Roman"/>
          <w:kern w:val="0"/>
          <w:sz w:val="24"/>
          <w:szCs w:val="24"/>
          <w:lang w:eastAsia="lt-LT"/>
          <w14:ligatures w14:val="none"/>
        </w:rPr>
        <w:t xml:space="preserve"> Podajcie</w:t>
      </w:r>
      <w:r w:rsidRPr="00A94C5B">
        <w:rPr>
          <w:rFonts w:ascii="Times New Roman" w:eastAsia="Times New Roman" w:hAnsi="Times New Roman" w:cs="Times New Roman"/>
          <w:kern w:val="0"/>
          <w:sz w:val="24"/>
          <w:szCs w:val="24"/>
          <w:lang w:eastAsia="lt-LT"/>
          <w14:ligatures w14:val="none"/>
        </w:rPr>
        <w:t xml:space="preserve"> przykłady formuł życzeń używanych na Wileńszczyźnie, które różnią się od tych w Polsce i wyjaśnij</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dlaczego są one stosowane.</w:t>
      </w:r>
    </w:p>
    <w:p w14:paraId="276CED20" w14:textId="734F2F5F" w:rsidR="00A94C5B" w:rsidRPr="00A94C5B" w:rsidRDefault="00A94C5B" w:rsidP="001A4FFB">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W jaki sposób kultura wileńska przejęła formuły życzeń z języka rosyjskiego?</w:t>
      </w:r>
      <w:r w:rsidR="001A4FFB">
        <w:rPr>
          <w:rFonts w:ascii="Times New Roman" w:eastAsia="Times New Roman" w:hAnsi="Times New Roman" w:cs="Times New Roman"/>
          <w:kern w:val="0"/>
          <w:sz w:val="24"/>
          <w:szCs w:val="24"/>
          <w:lang w:eastAsia="lt-LT"/>
          <w14:ligatures w14:val="none"/>
        </w:rPr>
        <w:t xml:space="preserve"> </w:t>
      </w:r>
      <w:r w:rsidRPr="00A94C5B">
        <w:rPr>
          <w:rFonts w:ascii="Times New Roman" w:eastAsia="Times New Roman" w:hAnsi="Times New Roman" w:cs="Times New Roman"/>
          <w:kern w:val="0"/>
          <w:sz w:val="24"/>
          <w:szCs w:val="24"/>
          <w:lang w:eastAsia="lt-LT"/>
          <w14:ligatures w14:val="none"/>
        </w:rPr>
        <w:t>Zidentyfikuj</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przykłady formuł życzeń w języku wileńskim, które są przejęte z rosyjskiego, i wyjaśnij</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ich znaczenie.</w:t>
      </w:r>
    </w:p>
    <w:p w14:paraId="3F34878B" w14:textId="60783BF2" w:rsidR="00A94C5B" w:rsidRPr="00A94C5B" w:rsidRDefault="00A94C5B" w:rsidP="001A4FFB">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Co charakteryzuje strukturę życzeń składanych na Nowy Rok w kulturze wileńskiej?</w:t>
      </w:r>
      <w:r w:rsidR="001A4FFB">
        <w:rPr>
          <w:rFonts w:ascii="Times New Roman" w:eastAsia="Times New Roman" w:hAnsi="Times New Roman" w:cs="Times New Roman"/>
          <w:kern w:val="0"/>
          <w:sz w:val="24"/>
          <w:szCs w:val="24"/>
          <w:lang w:eastAsia="lt-LT"/>
          <w14:ligatures w14:val="none"/>
        </w:rPr>
        <w:t xml:space="preserve"> </w:t>
      </w:r>
      <w:r w:rsidRPr="00A94C5B">
        <w:rPr>
          <w:rFonts w:ascii="Times New Roman" w:eastAsia="Times New Roman" w:hAnsi="Times New Roman" w:cs="Times New Roman"/>
          <w:kern w:val="0"/>
          <w:sz w:val="24"/>
          <w:szCs w:val="24"/>
          <w:lang w:eastAsia="lt-LT"/>
          <w14:ligatures w14:val="none"/>
        </w:rPr>
        <w:t>Opisz</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jak składane są życzenia z okazji Nowego Roku w kulturze wileńskiej i porównaj</w:t>
      </w:r>
      <w:r w:rsid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xml:space="preserve"> je z tradycjami innych krajów.</w:t>
      </w:r>
    </w:p>
    <w:p w14:paraId="53D6DDA7" w14:textId="653EFF35" w:rsidR="00A94C5B" w:rsidRDefault="00A94C5B" w:rsidP="000434DE">
      <w:pPr>
        <w:numPr>
          <w:ilvl w:val="0"/>
          <w:numId w:val="17"/>
        </w:numPr>
        <w:spacing w:before="100" w:beforeAutospacing="1" w:after="100" w:afterAutospacing="1" w:line="240" w:lineRule="auto"/>
        <w:jc w:val="both"/>
      </w:pPr>
      <w:r w:rsidRPr="00A94C5B">
        <w:rPr>
          <w:rFonts w:ascii="Times New Roman" w:eastAsia="Times New Roman" w:hAnsi="Times New Roman" w:cs="Times New Roman"/>
          <w:kern w:val="0"/>
          <w:sz w:val="24"/>
          <w:szCs w:val="24"/>
          <w:lang w:eastAsia="lt-LT"/>
          <w14:ligatures w14:val="none"/>
        </w:rPr>
        <w:t xml:space="preserve">Dlaczego niektóre formy życzeń w języku polskim </w:t>
      </w:r>
      <w:r w:rsidR="001A4FFB" w:rsidRPr="001A4FFB">
        <w:rPr>
          <w:rFonts w:ascii="Times New Roman" w:eastAsia="Times New Roman" w:hAnsi="Times New Roman" w:cs="Times New Roman"/>
          <w:kern w:val="0"/>
          <w:sz w:val="24"/>
          <w:szCs w:val="24"/>
          <w:lang w:eastAsia="lt-LT"/>
          <w14:ligatures w14:val="none"/>
        </w:rPr>
        <w:t>na Litwie</w:t>
      </w:r>
      <w:r w:rsidRPr="00A94C5B">
        <w:rPr>
          <w:rFonts w:ascii="Times New Roman" w:eastAsia="Times New Roman" w:hAnsi="Times New Roman" w:cs="Times New Roman"/>
          <w:kern w:val="0"/>
          <w:sz w:val="24"/>
          <w:szCs w:val="24"/>
          <w:lang w:eastAsia="lt-LT"/>
          <w14:ligatures w14:val="none"/>
        </w:rPr>
        <w:t xml:space="preserve"> nie odpowiadają normie języka polskiego?</w:t>
      </w:r>
      <w:r w:rsidR="001A4FFB" w:rsidRPr="001A4FFB">
        <w:rPr>
          <w:rFonts w:ascii="Times New Roman" w:eastAsia="Times New Roman" w:hAnsi="Times New Roman" w:cs="Times New Roman"/>
          <w:kern w:val="0"/>
          <w:sz w:val="24"/>
          <w:szCs w:val="24"/>
          <w:lang w:eastAsia="lt-LT"/>
          <w14:ligatures w14:val="none"/>
        </w:rPr>
        <w:t xml:space="preserve"> </w:t>
      </w:r>
      <w:r w:rsidRPr="00A94C5B">
        <w:rPr>
          <w:rFonts w:ascii="Times New Roman" w:eastAsia="Times New Roman" w:hAnsi="Times New Roman" w:cs="Times New Roman"/>
          <w:kern w:val="0"/>
          <w:sz w:val="24"/>
          <w:szCs w:val="24"/>
          <w:lang w:eastAsia="lt-LT"/>
          <w14:ligatures w14:val="none"/>
        </w:rPr>
        <w:t>Wyjaśnij</w:t>
      </w:r>
      <w:r w:rsidR="001A4FFB" w:rsidRPr="001A4FFB">
        <w:rPr>
          <w:rFonts w:ascii="Times New Roman" w:eastAsia="Times New Roman" w:hAnsi="Times New Roman" w:cs="Times New Roman"/>
          <w:kern w:val="0"/>
          <w:sz w:val="24"/>
          <w:szCs w:val="24"/>
          <w:lang w:eastAsia="lt-LT"/>
          <w14:ligatures w14:val="none"/>
        </w:rPr>
        <w:t>cie</w:t>
      </w:r>
      <w:r w:rsidRPr="00A94C5B">
        <w:rPr>
          <w:rFonts w:ascii="Times New Roman" w:eastAsia="Times New Roman" w:hAnsi="Times New Roman" w:cs="Times New Roman"/>
          <w:kern w:val="0"/>
          <w:sz w:val="24"/>
          <w:szCs w:val="24"/>
          <w:lang w:eastAsia="lt-LT"/>
          <w14:ligatures w14:val="none"/>
        </w:rPr>
        <w:t>, jakie formy życzeń są niezgodne z normą ogólnopolską i dlaczego tak się dzieje.</w:t>
      </w:r>
      <w:r>
        <w:br w:type="page"/>
      </w:r>
    </w:p>
    <w:p w14:paraId="7799C091" w14:textId="1678CE40" w:rsidR="001A4FFB" w:rsidRPr="001A4FFB" w:rsidRDefault="001A4FFB" w:rsidP="001A4FFB">
      <w:pPr>
        <w:spacing w:line="278" w:lineRule="auto"/>
        <w:jc w:val="both"/>
        <w:rPr>
          <w:rFonts w:ascii="Times New Roman" w:eastAsia="Aptos" w:hAnsi="Times New Roman" w:cs="Times New Roman"/>
          <w:kern w:val="0"/>
          <w:sz w:val="24"/>
          <w:szCs w:val="24"/>
          <w:lang w:val="pl-PL" w:eastAsia="lt-LT"/>
          <w14:ligatures w14:val="none"/>
        </w:rPr>
      </w:pPr>
      <w:r w:rsidRPr="001A4FFB">
        <w:rPr>
          <w:rFonts w:ascii="Times New Roman" w:eastAsia="Aptos" w:hAnsi="Times New Roman" w:cs="Times New Roman"/>
          <w:kern w:val="0"/>
          <w:sz w:val="24"/>
          <w:szCs w:val="24"/>
          <w:lang w:val="pl-PL" w:eastAsia="lt-LT"/>
          <w14:ligatures w14:val="none"/>
        </w:rPr>
        <w:lastRenderedPageBreak/>
        <w:t xml:space="preserve">Grupa </w:t>
      </w:r>
      <w:r>
        <w:rPr>
          <w:rFonts w:ascii="Times New Roman" w:eastAsia="Aptos" w:hAnsi="Times New Roman" w:cs="Times New Roman"/>
          <w:kern w:val="0"/>
          <w:sz w:val="24"/>
          <w:szCs w:val="24"/>
          <w:lang w:val="pl-PL" w:eastAsia="lt-LT"/>
          <w14:ligatures w14:val="none"/>
        </w:rPr>
        <w:t>V</w:t>
      </w:r>
    </w:p>
    <w:p w14:paraId="607D623A" w14:textId="43C7070F" w:rsidR="001A4FFB" w:rsidRDefault="001A4FFB" w:rsidP="001A4FFB">
      <w:pPr>
        <w:jc w:val="both"/>
        <w:rPr>
          <w:rFonts w:ascii="Times New Roman" w:eastAsia="Aptos" w:hAnsi="Times New Roman" w:cs="Times New Roman"/>
          <w:kern w:val="0"/>
          <w:sz w:val="24"/>
          <w:szCs w:val="24"/>
          <w:lang w:val="pl-PL" w:eastAsia="lt-LT"/>
          <w14:ligatures w14:val="none"/>
        </w:rPr>
      </w:pPr>
      <w:r w:rsidRPr="001A4FFB">
        <w:rPr>
          <w:rFonts w:ascii="Times New Roman" w:eastAsia="Aptos" w:hAnsi="Times New Roman" w:cs="Times New Roman"/>
          <w:kern w:val="0"/>
          <w:sz w:val="24"/>
          <w:szCs w:val="24"/>
          <w:lang w:val="pl-PL" w:eastAsia="lt-LT"/>
          <w14:ligatures w14:val="none"/>
        </w:rPr>
        <w:t>Przeczytajcie</w:t>
      </w:r>
      <w:r>
        <w:rPr>
          <w:rFonts w:ascii="Times New Roman" w:eastAsia="Aptos" w:hAnsi="Times New Roman" w:cs="Times New Roman"/>
          <w:kern w:val="0"/>
          <w:sz w:val="24"/>
          <w:szCs w:val="24"/>
          <w:lang w:val="pl-PL" w:eastAsia="lt-LT"/>
          <w14:ligatures w14:val="none"/>
        </w:rPr>
        <w:t xml:space="preserve"> tekst oraz</w:t>
      </w:r>
      <w:r w:rsidRPr="001A4FFB">
        <w:rPr>
          <w:rFonts w:ascii="Times New Roman" w:eastAsia="Aptos" w:hAnsi="Times New Roman" w:cs="Times New Roman"/>
          <w:kern w:val="0"/>
          <w:sz w:val="24"/>
          <w:szCs w:val="24"/>
          <w:lang w:val="pl-PL" w:eastAsia="lt-LT"/>
          <w14:ligatures w14:val="none"/>
        </w:rPr>
        <w:t xml:space="preserve"> odpowi</w:t>
      </w:r>
      <w:r>
        <w:rPr>
          <w:rFonts w:ascii="Times New Roman" w:eastAsia="Aptos" w:hAnsi="Times New Roman" w:cs="Times New Roman"/>
          <w:kern w:val="0"/>
          <w:sz w:val="24"/>
          <w:szCs w:val="24"/>
          <w:lang w:val="pl-PL" w:eastAsia="lt-LT"/>
          <w14:ligatures w14:val="none"/>
        </w:rPr>
        <w:t>e</w:t>
      </w:r>
      <w:r w:rsidRPr="001A4FFB">
        <w:rPr>
          <w:rFonts w:ascii="Times New Roman" w:eastAsia="Aptos" w:hAnsi="Times New Roman" w:cs="Times New Roman"/>
          <w:kern w:val="0"/>
          <w:sz w:val="24"/>
          <w:szCs w:val="24"/>
          <w:lang w:val="pl-PL" w:eastAsia="lt-LT"/>
          <w14:ligatures w14:val="none"/>
        </w:rPr>
        <w:t>d</w:t>
      </w:r>
      <w:r>
        <w:rPr>
          <w:rFonts w:ascii="Times New Roman" w:eastAsia="Aptos" w:hAnsi="Times New Roman" w:cs="Times New Roman"/>
          <w:kern w:val="0"/>
          <w:sz w:val="24"/>
          <w:szCs w:val="24"/>
          <w:lang w:val="pl-PL" w:eastAsia="lt-LT"/>
          <w14:ligatures w14:val="none"/>
        </w:rPr>
        <w:t>zcie</w:t>
      </w:r>
      <w:r w:rsidRPr="001A4FFB">
        <w:rPr>
          <w:rFonts w:ascii="Times New Roman" w:eastAsia="Aptos" w:hAnsi="Times New Roman" w:cs="Times New Roman"/>
          <w:kern w:val="0"/>
          <w:sz w:val="24"/>
          <w:szCs w:val="24"/>
          <w:lang w:val="pl-PL" w:eastAsia="lt-LT"/>
          <w14:ligatures w14:val="none"/>
        </w:rPr>
        <w:t xml:space="preserve"> na poniższe pytania</w:t>
      </w:r>
      <w:r>
        <w:rPr>
          <w:rFonts w:ascii="Times New Roman" w:eastAsia="Aptos" w:hAnsi="Times New Roman" w:cs="Times New Roman"/>
          <w:kern w:val="0"/>
          <w:sz w:val="24"/>
          <w:szCs w:val="24"/>
          <w:lang w:val="pl-PL" w:eastAsia="lt-LT"/>
          <w14:ligatures w14:val="none"/>
        </w:rPr>
        <w:t>.</w:t>
      </w:r>
      <w:r w:rsidRPr="001A4FFB">
        <w:t xml:space="preserve"> </w:t>
      </w:r>
      <w:r w:rsidRPr="001A4FFB">
        <w:rPr>
          <w:rFonts w:ascii="Times New Roman" w:eastAsia="Aptos" w:hAnsi="Times New Roman" w:cs="Times New Roman"/>
          <w:kern w:val="0"/>
          <w:sz w:val="24"/>
          <w:szCs w:val="24"/>
          <w:lang w:val="pl-PL" w:eastAsia="lt-LT"/>
          <w14:ligatures w14:val="none"/>
        </w:rPr>
        <w:t>Na podstawie odpowiedzi opracujcie notatkę graficzną, w której zamieścicie 2 porady dotyczące używania zwrotów grzecznościowych i etykiety językowej.</w:t>
      </w:r>
    </w:p>
    <w:p w14:paraId="7F87A5D2" w14:textId="665490D8" w:rsidR="001A4FFB" w:rsidRDefault="001A4FFB" w:rsidP="001A4FFB">
      <w:pPr>
        <w:spacing w:before="100" w:beforeAutospacing="1" w:after="100" w:afterAutospacing="1" w:line="240" w:lineRule="auto"/>
        <w:rPr>
          <w:rFonts w:ascii="Times New Roman" w:hAnsi="Times New Roman" w:cs="Times New Roman"/>
          <w:b/>
          <w:bCs/>
          <w:sz w:val="24"/>
          <w:szCs w:val="24"/>
        </w:rPr>
      </w:pPr>
      <w:r>
        <w:rPr>
          <w:rFonts w:ascii="Times New Roman" w:eastAsia="Times New Roman" w:hAnsi="Times New Roman" w:cs="Times New Roman"/>
          <w:b/>
          <w:bCs/>
          <w:kern w:val="0"/>
          <w:sz w:val="24"/>
          <w:szCs w:val="24"/>
          <w:lang w:eastAsia="lt-LT"/>
          <w14:ligatures w14:val="none"/>
        </w:rPr>
        <w:t>W</w:t>
      </w:r>
      <w:r w:rsidRPr="00A94C5B">
        <w:rPr>
          <w:rFonts w:ascii="Times New Roman" w:eastAsia="Times New Roman" w:hAnsi="Times New Roman" w:cs="Times New Roman"/>
          <w:b/>
          <w:bCs/>
          <w:kern w:val="0"/>
          <w:sz w:val="24"/>
          <w:szCs w:val="24"/>
          <w:lang w:eastAsia="lt-LT"/>
          <w14:ligatures w14:val="none"/>
        </w:rPr>
        <w:t>pływ</w:t>
      </w:r>
      <w:r>
        <w:rPr>
          <w:rFonts w:ascii="Times New Roman" w:eastAsia="Times New Roman" w:hAnsi="Times New Roman" w:cs="Times New Roman"/>
          <w:b/>
          <w:bCs/>
          <w:kern w:val="0"/>
          <w:sz w:val="24"/>
          <w:szCs w:val="24"/>
          <w:lang w:eastAsia="lt-LT"/>
          <w14:ligatures w14:val="none"/>
        </w:rPr>
        <w:t>y</w:t>
      </w:r>
      <w:r w:rsidRPr="00A94C5B">
        <w:rPr>
          <w:rFonts w:ascii="Times New Roman" w:eastAsia="Times New Roman" w:hAnsi="Times New Roman" w:cs="Times New Roman"/>
          <w:b/>
          <w:bCs/>
          <w:kern w:val="0"/>
          <w:sz w:val="24"/>
          <w:szCs w:val="24"/>
          <w:lang w:eastAsia="lt-LT"/>
          <w14:ligatures w14:val="none"/>
        </w:rPr>
        <w:t xml:space="preserve"> języka litewskiego i rosyjskiego na grzecznościowe akty mowy</w:t>
      </w:r>
    </w:p>
    <w:p w14:paraId="21483D5D" w14:textId="571AFC69" w:rsidR="00A94C5B" w:rsidRPr="00AA3217" w:rsidRDefault="00A94C5B" w:rsidP="00A94C5B">
      <w:pPr>
        <w:ind w:firstLine="1296"/>
        <w:jc w:val="both"/>
        <w:rPr>
          <w:rFonts w:ascii="Times New Roman" w:hAnsi="Times New Roman" w:cs="Times New Roman"/>
          <w:i/>
          <w:iCs/>
          <w:sz w:val="24"/>
          <w:szCs w:val="24"/>
        </w:rPr>
      </w:pPr>
      <w:r w:rsidRPr="00AA3217">
        <w:rPr>
          <w:rFonts w:ascii="Times New Roman" w:hAnsi="Times New Roman" w:cs="Times New Roman"/>
          <w:sz w:val="24"/>
          <w:szCs w:val="24"/>
        </w:rPr>
        <w:t xml:space="preserve">Elżbieta Janus (2009) zwróciła uwagę na akty grzecznościowe powitań i pożegnań powstające pod wpływem języka litewskiego, np. </w:t>
      </w:r>
      <w:r w:rsidRPr="009940FB">
        <w:rPr>
          <w:rFonts w:ascii="Times New Roman" w:hAnsi="Times New Roman" w:cs="Times New Roman"/>
          <w:i/>
          <w:iCs/>
          <w:sz w:val="24"/>
          <w:szCs w:val="24"/>
        </w:rPr>
        <w:t>No, pani Ela, szczęśliwie</w:t>
      </w:r>
      <w:r w:rsidRPr="00AA3217">
        <w:rPr>
          <w:rFonts w:ascii="Times New Roman" w:hAnsi="Times New Roman" w:cs="Times New Roman"/>
          <w:sz w:val="24"/>
          <w:szCs w:val="24"/>
        </w:rPr>
        <w:t xml:space="preserve"> (lit. laimingai! ‘powodzenia’), oraz języka rosyjskiego, np. </w:t>
      </w:r>
      <w:r w:rsidRPr="009940FB">
        <w:rPr>
          <w:rFonts w:ascii="Times New Roman" w:hAnsi="Times New Roman" w:cs="Times New Roman"/>
          <w:i/>
          <w:iCs/>
          <w:sz w:val="24"/>
          <w:szCs w:val="24"/>
        </w:rPr>
        <w:t>Wszystkiego najlepszego życzę</w:t>
      </w:r>
      <w:r w:rsidRPr="00AA3217">
        <w:rPr>
          <w:rFonts w:ascii="Times New Roman" w:hAnsi="Times New Roman" w:cs="Times New Roman"/>
          <w:sz w:val="24"/>
          <w:szCs w:val="24"/>
        </w:rPr>
        <w:t xml:space="preserve"> (ros. </w:t>
      </w:r>
      <w:r w:rsidRPr="009940FB">
        <w:rPr>
          <w:rFonts w:ascii="Times New Roman" w:hAnsi="Times New Roman" w:cs="Times New Roman"/>
          <w:i/>
          <w:iCs/>
          <w:sz w:val="24"/>
          <w:szCs w:val="24"/>
        </w:rPr>
        <w:t>всего хорошего, всего cамого лучшего</w:t>
      </w:r>
      <w:r w:rsidRPr="00AA3217">
        <w:rPr>
          <w:rFonts w:ascii="Times New Roman" w:hAnsi="Times New Roman" w:cs="Times New Roman"/>
          <w:sz w:val="24"/>
          <w:szCs w:val="24"/>
        </w:rPr>
        <w:t xml:space="preserve">) ‘do widzenia’. Interferencje w tym zakresie ujawniają się obecnie w formie pisanej w kontakcie wirtualnym, który naśladuje rozmowę, jednak wymaga pewnych utrwalonych zwrotów grzecznościowych w rozpoczęciu i zakończeniu listu. E-maile pisane w sytuacji półoficjalnego kontaktu między nauczycielami a uczniami zawierają typowe zwroty upowszechniane przez język litewski w listach elektronicznych, np. </w:t>
      </w:r>
      <w:r w:rsidRPr="009940FB">
        <w:rPr>
          <w:rFonts w:ascii="Times New Roman" w:hAnsi="Times New Roman" w:cs="Times New Roman"/>
          <w:i/>
          <w:iCs/>
          <w:sz w:val="24"/>
          <w:szCs w:val="24"/>
        </w:rPr>
        <w:t>Dzień dobry</w:t>
      </w:r>
      <w:r w:rsidRPr="00AA3217">
        <w:rPr>
          <w:rFonts w:ascii="Times New Roman" w:hAnsi="Times New Roman" w:cs="Times New Roman"/>
          <w:sz w:val="24"/>
          <w:szCs w:val="24"/>
        </w:rPr>
        <w:t xml:space="preserve"> (lit. </w:t>
      </w:r>
      <w:r w:rsidRPr="009940FB">
        <w:rPr>
          <w:rFonts w:ascii="Times New Roman" w:hAnsi="Times New Roman" w:cs="Times New Roman"/>
          <w:i/>
          <w:iCs/>
          <w:sz w:val="24"/>
          <w:szCs w:val="24"/>
        </w:rPr>
        <w:t>Laba diena</w:t>
      </w:r>
      <w:r w:rsidRPr="00AA3217">
        <w:rPr>
          <w:rFonts w:ascii="Times New Roman" w:hAnsi="Times New Roman" w:cs="Times New Roman"/>
          <w:sz w:val="24"/>
          <w:szCs w:val="24"/>
        </w:rPr>
        <w:t xml:space="preserve">, pol. </w:t>
      </w:r>
      <w:r w:rsidRPr="009940FB">
        <w:rPr>
          <w:rFonts w:ascii="Times New Roman" w:hAnsi="Times New Roman" w:cs="Times New Roman"/>
          <w:i/>
          <w:iCs/>
          <w:sz w:val="24"/>
          <w:szCs w:val="24"/>
        </w:rPr>
        <w:t>Witam</w:t>
      </w:r>
      <w:r w:rsidRPr="00AA3217">
        <w:rPr>
          <w:rFonts w:ascii="Times New Roman" w:hAnsi="Times New Roman" w:cs="Times New Roman"/>
          <w:sz w:val="24"/>
          <w:szCs w:val="24"/>
        </w:rPr>
        <w:t xml:space="preserve">); </w:t>
      </w:r>
      <w:r w:rsidRPr="009940FB">
        <w:rPr>
          <w:rFonts w:ascii="Times New Roman" w:hAnsi="Times New Roman" w:cs="Times New Roman"/>
          <w:i/>
          <w:iCs/>
          <w:sz w:val="24"/>
          <w:szCs w:val="24"/>
        </w:rPr>
        <w:t>Dobrego dnia</w:t>
      </w:r>
      <w:r w:rsidRPr="00AA3217">
        <w:rPr>
          <w:rFonts w:ascii="Times New Roman" w:hAnsi="Times New Roman" w:cs="Times New Roman"/>
          <w:sz w:val="24"/>
          <w:szCs w:val="24"/>
        </w:rPr>
        <w:t xml:space="preserve"> (lit. </w:t>
      </w:r>
      <w:r w:rsidRPr="009940FB">
        <w:rPr>
          <w:rFonts w:ascii="Times New Roman" w:hAnsi="Times New Roman" w:cs="Times New Roman"/>
          <w:i/>
          <w:iCs/>
          <w:sz w:val="24"/>
          <w:szCs w:val="24"/>
        </w:rPr>
        <w:t>Geros dienos</w:t>
      </w:r>
      <w:r w:rsidRPr="00AA3217">
        <w:rPr>
          <w:rFonts w:ascii="Times New Roman" w:hAnsi="Times New Roman" w:cs="Times New Roman"/>
          <w:sz w:val="24"/>
          <w:szCs w:val="24"/>
        </w:rPr>
        <w:t xml:space="preserve">, pol. </w:t>
      </w:r>
      <w:r w:rsidRPr="009940FB">
        <w:rPr>
          <w:rFonts w:ascii="Times New Roman" w:hAnsi="Times New Roman" w:cs="Times New Roman"/>
          <w:i/>
          <w:iCs/>
          <w:sz w:val="24"/>
          <w:szCs w:val="24"/>
        </w:rPr>
        <w:t>Pozdrawiam</w:t>
      </w:r>
      <w:r w:rsidRPr="00AA3217">
        <w:rPr>
          <w:rFonts w:ascii="Times New Roman" w:hAnsi="Times New Roman" w:cs="Times New Roman"/>
          <w:sz w:val="24"/>
          <w:szCs w:val="24"/>
        </w:rPr>
        <w:t xml:space="preserve">); </w:t>
      </w:r>
      <w:r w:rsidRPr="009940FB">
        <w:rPr>
          <w:rFonts w:ascii="Times New Roman" w:hAnsi="Times New Roman" w:cs="Times New Roman"/>
          <w:i/>
          <w:iCs/>
          <w:sz w:val="24"/>
          <w:szCs w:val="24"/>
        </w:rPr>
        <w:t>Do spotkania</w:t>
      </w:r>
      <w:r w:rsidRPr="00AA3217">
        <w:rPr>
          <w:rFonts w:ascii="Times New Roman" w:hAnsi="Times New Roman" w:cs="Times New Roman"/>
          <w:sz w:val="24"/>
          <w:szCs w:val="24"/>
        </w:rPr>
        <w:t xml:space="preserve"> (lit. </w:t>
      </w:r>
      <w:r w:rsidRPr="009940FB">
        <w:rPr>
          <w:rFonts w:ascii="Times New Roman" w:hAnsi="Times New Roman" w:cs="Times New Roman"/>
          <w:i/>
          <w:iCs/>
          <w:sz w:val="24"/>
          <w:szCs w:val="24"/>
        </w:rPr>
        <w:t>Iki</w:t>
      </w:r>
      <w:r w:rsidRPr="00AA3217">
        <w:rPr>
          <w:rFonts w:ascii="Times New Roman" w:hAnsi="Times New Roman" w:cs="Times New Roman"/>
          <w:sz w:val="24"/>
          <w:szCs w:val="24"/>
        </w:rPr>
        <w:t xml:space="preserve">, pol. </w:t>
      </w:r>
      <w:r w:rsidRPr="009940FB">
        <w:rPr>
          <w:rFonts w:ascii="Times New Roman" w:hAnsi="Times New Roman" w:cs="Times New Roman"/>
          <w:i/>
          <w:iCs/>
          <w:sz w:val="24"/>
          <w:szCs w:val="24"/>
        </w:rPr>
        <w:t>Pozdrawiam</w:t>
      </w:r>
      <w:r w:rsidRPr="00AA3217">
        <w:rPr>
          <w:rFonts w:ascii="Times New Roman" w:hAnsi="Times New Roman" w:cs="Times New Roman"/>
          <w:sz w:val="24"/>
          <w:szCs w:val="24"/>
        </w:rPr>
        <w:t xml:space="preserve">). Powitanie </w:t>
      </w:r>
      <w:r w:rsidRPr="009940FB">
        <w:rPr>
          <w:rFonts w:ascii="Times New Roman" w:hAnsi="Times New Roman" w:cs="Times New Roman"/>
          <w:i/>
          <w:iCs/>
          <w:sz w:val="24"/>
          <w:szCs w:val="24"/>
        </w:rPr>
        <w:t>Dzień dobry</w:t>
      </w:r>
      <w:r w:rsidRPr="00AA3217">
        <w:rPr>
          <w:rFonts w:ascii="Times New Roman" w:hAnsi="Times New Roman" w:cs="Times New Roman"/>
          <w:sz w:val="24"/>
          <w:szCs w:val="24"/>
        </w:rPr>
        <w:t xml:space="preserve"> w mailach w Polsce jest interpretowane jako forma oralizacji tekstu i dążność do zbliżenia go do bezpośredniego dialogu (Naruszewicz-ETYKIETA JĘZYKOWA/80-Duchlińska 2014: 124), jednak w mailach stosowanych przez młodych Polaków mieszkających na Litwie jest odbiciem litewskich reguł grzecznościowych. Uczeń lub student odpisujący na oficjalnego maila od starszej osoby bez względu na to, jakiej formy powitalnej użyła ta osoba w stosunku do niego, w swoim mailu powinien zwrócić się </w:t>
      </w:r>
      <w:r w:rsidRPr="009940FB">
        <w:rPr>
          <w:rFonts w:ascii="Times New Roman" w:hAnsi="Times New Roman" w:cs="Times New Roman"/>
          <w:i/>
          <w:iCs/>
          <w:sz w:val="24"/>
          <w:szCs w:val="24"/>
        </w:rPr>
        <w:t>Szanowna Pani</w:t>
      </w:r>
      <w:r w:rsidRPr="00AA3217">
        <w:rPr>
          <w:rFonts w:ascii="Times New Roman" w:hAnsi="Times New Roman" w:cs="Times New Roman"/>
          <w:sz w:val="24"/>
          <w:szCs w:val="24"/>
        </w:rPr>
        <w:t xml:space="preserve">, </w:t>
      </w:r>
      <w:r w:rsidRPr="009940FB">
        <w:rPr>
          <w:rFonts w:ascii="Times New Roman" w:hAnsi="Times New Roman" w:cs="Times New Roman"/>
          <w:i/>
          <w:iCs/>
          <w:sz w:val="24"/>
          <w:szCs w:val="24"/>
        </w:rPr>
        <w:t>Szanowny Panie</w:t>
      </w:r>
      <w:r w:rsidRPr="00AA3217">
        <w:rPr>
          <w:rFonts w:ascii="Times New Roman" w:hAnsi="Times New Roman" w:cs="Times New Roman"/>
          <w:sz w:val="24"/>
          <w:szCs w:val="24"/>
        </w:rPr>
        <w:t xml:space="preserve">, w zakończeniu zaś dodać oficjalną formułkę </w:t>
      </w:r>
      <w:r w:rsidRPr="00AA3217">
        <w:rPr>
          <w:rFonts w:ascii="Times New Roman" w:hAnsi="Times New Roman" w:cs="Times New Roman"/>
          <w:i/>
          <w:iCs/>
          <w:sz w:val="24"/>
          <w:szCs w:val="24"/>
        </w:rPr>
        <w:t>Z poważaniem.</w:t>
      </w:r>
    </w:p>
    <w:p w14:paraId="03AA49C3" w14:textId="77777777" w:rsidR="00A94C5B" w:rsidRPr="00A94C5B" w:rsidRDefault="00A94C5B" w:rsidP="001A4FFB">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Jakie formy powitań i pożegnań w języku polskim są wynikiem wpływów litewskiego i rosyjskiego?</w:t>
      </w:r>
    </w:p>
    <w:p w14:paraId="74CABD96" w14:textId="43C234B9" w:rsidR="00A94C5B" w:rsidRPr="00A94C5B" w:rsidRDefault="00A94C5B" w:rsidP="001A4FFB">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W jaki sposób stosowanie zwrotów takich jak "Dzień dobry" lub "Do spotkania" w e-mailach może odzwierciedlać wpływ litewskich reguł grzecznościowych</w:t>
      </w:r>
      <w:r w:rsidR="001A4FFB">
        <w:rPr>
          <w:rFonts w:ascii="Times New Roman" w:eastAsia="Times New Roman" w:hAnsi="Times New Roman" w:cs="Times New Roman"/>
          <w:kern w:val="0"/>
          <w:sz w:val="24"/>
          <w:szCs w:val="24"/>
          <w:lang w:eastAsia="lt-LT"/>
          <w14:ligatures w14:val="none"/>
        </w:rPr>
        <w:t>?</w:t>
      </w:r>
    </w:p>
    <w:p w14:paraId="7DA58831" w14:textId="77777777" w:rsidR="00A94C5B" w:rsidRPr="00A94C5B" w:rsidRDefault="00A94C5B" w:rsidP="001A4FFB">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Jakie są zasady grzecznościowe w korespondencji e-mailowej w relacjach uczniów z nauczycielami?</w:t>
      </w:r>
    </w:p>
    <w:p w14:paraId="709D1536" w14:textId="77777777" w:rsidR="00A94C5B" w:rsidRPr="00A94C5B" w:rsidRDefault="00A94C5B" w:rsidP="001A4FFB">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Dlaczego "Dzień dobry" w polskim mailu jest uznawane za próbę zbliżenia tekstu do rozmowy?</w:t>
      </w:r>
    </w:p>
    <w:p w14:paraId="22F937E5" w14:textId="77777777" w:rsidR="00A94C5B" w:rsidRDefault="00A94C5B" w:rsidP="001A4FFB">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lt-LT"/>
          <w14:ligatures w14:val="none"/>
        </w:rPr>
      </w:pPr>
      <w:r w:rsidRPr="00A94C5B">
        <w:rPr>
          <w:rFonts w:ascii="Times New Roman" w:eastAsia="Times New Roman" w:hAnsi="Times New Roman" w:cs="Times New Roman"/>
          <w:kern w:val="0"/>
          <w:sz w:val="24"/>
          <w:szCs w:val="24"/>
          <w:lang w:eastAsia="lt-LT"/>
          <w14:ligatures w14:val="none"/>
        </w:rPr>
        <w:t>Jakie formy powitań są uznawane za odpowiednie w kontaktach półoficjalnych w Polsce i na Litwie?</w:t>
      </w:r>
    </w:p>
    <w:p w14:paraId="54636FC0" w14:textId="26765346" w:rsidR="001A4FFB" w:rsidRDefault="001A4FFB" w:rsidP="001A4FFB">
      <w:pPr>
        <w:spacing w:before="100" w:beforeAutospacing="1" w:after="100" w:afterAutospacing="1" w:line="240" w:lineRule="auto"/>
        <w:ind w:left="720"/>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br w:type="page"/>
      </w:r>
    </w:p>
    <w:p w14:paraId="4A096ABA" w14:textId="1AB1CEF4" w:rsidR="009F365E" w:rsidRDefault="009F365E" w:rsidP="009F365E">
      <w:pPr>
        <w:spacing w:before="100" w:beforeAutospacing="1" w:after="100" w:afterAutospacing="1" w:line="240" w:lineRule="auto"/>
        <w:ind w:left="720"/>
        <w:jc w:val="right"/>
        <w:rPr>
          <w:rFonts w:ascii="Times New Roman" w:eastAsia="Times New Roman" w:hAnsi="Times New Roman" w:cs="Times New Roman"/>
          <w:b/>
          <w:bCs/>
          <w:kern w:val="0"/>
          <w:sz w:val="24"/>
          <w:szCs w:val="24"/>
          <w:lang w:eastAsia="lt-LT"/>
          <w14:ligatures w14:val="none"/>
        </w:rPr>
      </w:pPr>
      <w:r w:rsidRPr="009F365E">
        <w:rPr>
          <w:rFonts w:ascii="Times New Roman" w:eastAsia="Times New Roman" w:hAnsi="Times New Roman" w:cs="Times New Roman"/>
          <w:b/>
          <w:bCs/>
          <w:kern w:val="0"/>
          <w:sz w:val="24"/>
          <w:szCs w:val="24"/>
          <w:lang w:eastAsia="lt-LT"/>
          <w14:ligatures w14:val="none"/>
        </w:rPr>
        <w:lastRenderedPageBreak/>
        <w:t xml:space="preserve">Załącznik </w:t>
      </w:r>
      <w:r>
        <w:rPr>
          <w:rFonts w:ascii="Times New Roman" w:eastAsia="Times New Roman" w:hAnsi="Times New Roman" w:cs="Times New Roman"/>
          <w:b/>
          <w:bCs/>
          <w:kern w:val="0"/>
          <w:sz w:val="24"/>
          <w:szCs w:val="24"/>
          <w:lang w:eastAsia="lt-LT"/>
          <w14:ligatures w14:val="none"/>
        </w:rPr>
        <w:t>3</w:t>
      </w:r>
    </w:p>
    <w:p w14:paraId="4A2BA0AC" w14:textId="5E5D8177" w:rsidR="00C6492B" w:rsidRPr="009F365E" w:rsidRDefault="00C6492B" w:rsidP="00C6492B">
      <w:pPr>
        <w:spacing w:before="100" w:beforeAutospacing="1" w:after="100" w:afterAutospacing="1" w:line="240" w:lineRule="auto"/>
        <w:ind w:left="720"/>
        <w:jc w:val="center"/>
        <w:rPr>
          <w:rFonts w:ascii="Times New Roman" w:eastAsia="Times New Roman" w:hAnsi="Times New Roman" w:cs="Times New Roman"/>
          <w:b/>
          <w:bCs/>
          <w:kern w:val="0"/>
          <w:sz w:val="24"/>
          <w:szCs w:val="24"/>
          <w:lang w:eastAsia="lt-LT"/>
          <w14:ligatures w14:val="none"/>
        </w:rPr>
      </w:pPr>
      <w:r>
        <w:rPr>
          <w:rFonts w:ascii="Times New Roman" w:eastAsia="Times New Roman" w:hAnsi="Times New Roman" w:cs="Times New Roman"/>
          <w:b/>
          <w:bCs/>
          <w:kern w:val="0"/>
          <w:sz w:val="24"/>
          <w:szCs w:val="24"/>
          <w:lang w:eastAsia="lt-LT"/>
          <w14:ligatures w14:val="none"/>
        </w:rPr>
        <w:t>KARTA PRACY</w:t>
      </w:r>
    </w:p>
    <w:p w14:paraId="4BDE117C" w14:textId="538FADBF" w:rsidR="001A4FFB" w:rsidRPr="001A4FFB" w:rsidRDefault="001A4FFB" w:rsidP="001A4FFB">
      <w:pPr>
        <w:spacing w:before="100" w:beforeAutospacing="1" w:after="100" w:afterAutospacing="1" w:line="240" w:lineRule="auto"/>
        <w:ind w:left="720"/>
        <w:jc w:val="both"/>
        <w:rPr>
          <w:rFonts w:ascii="Times New Roman" w:eastAsia="Times New Roman" w:hAnsi="Times New Roman" w:cs="Times New Roman"/>
          <w:b/>
          <w:bCs/>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w:t>
      </w:r>
      <w:r w:rsidRPr="001A4FFB">
        <w:rPr>
          <w:rFonts w:ascii="Times New Roman" w:eastAsia="Times New Roman" w:hAnsi="Times New Roman" w:cs="Times New Roman"/>
          <w:b/>
          <w:bCs/>
          <w:kern w:val="0"/>
          <w:sz w:val="24"/>
          <w:szCs w:val="24"/>
          <w:lang w:eastAsia="lt-LT"/>
          <w14:ligatures w14:val="none"/>
        </w:rPr>
        <w:t xml:space="preserve">. Proszę uzupełnić zdania wyrazami </w:t>
      </w:r>
      <w:r w:rsidRPr="001A4FFB">
        <w:rPr>
          <w:rFonts w:ascii="Times New Roman" w:eastAsia="Times New Roman" w:hAnsi="Times New Roman" w:cs="Times New Roman"/>
          <w:b/>
          <w:bCs/>
          <w:i/>
          <w:iCs/>
          <w:kern w:val="0"/>
          <w:sz w:val="24"/>
          <w:szCs w:val="24"/>
          <w:lang w:eastAsia="lt-LT"/>
          <w14:ligatures w14:val="none"/>
        </w:rPr>
        <w:t>pan, pani</w:t>
      </w:r>
      <w:r w:rsidRPr="001A4FFB">
        <w:rPr>
          <w:rFonts w:ascii="Times New Roman" w:eastAsia="Times New Roman" w:hAnsi="Times New Roman" w:cs="Times New Roman"/>
          <w:b/>
          <w:bCs/>
          <w:kern w:val="0"/>
          <w:sz w:val="24"/>
          <w:szCs w:val="24"/>
          <w:lang w:eastAsia="lt-LT"/>
          <w14:ligatures w14:val="none"/>
        </w:rPr>
        <w:t xml:space="preserve"> w odpowiednim przypadku i liczbie:</w:t>
      </w:r>
    </w:p>
    <w:p w14:paraId="21519AC4"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a) Widziałem ………… siedzące na ławce i ………… stojących obok.</w:t>
      </w:r>
    </w:p>
    <w:p w14:paraId="52AB0713"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b) Lubię tych …………, którzy siedzą obok mnie.</w:t>
      </w:r>
    </w:p>
    <w:p w14:paraId="063B54C0"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c) Patrzę na …………, które wchodzą do sklepu.</w:t>
      </w:r>
    </w:p>
    <w:p w14:paraId="7C20497C" w14:textId="5D1B85C3"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d) Wszystko zawdzięczam tym …………, którzy mnie poparli i tym …………, które pomagały mi</w:t>
      </w:r>
      <w:r>
        <w:rPr>
          <w:rFonts w:ascii="Times New Roman" w:eastAsia="Times New Roman" w:hAnsi="Times New Roman" w:cs="Times New Roman"/>
          <w:kern w:val="0"/>
          <w:sz w:val="24"/>
          <w:szCs w:val="24"/>
          <w:lang w:eastAsia="lt-LT"/>
          <w14:ligatures w14:val="none"/>
        </w:rPr>
        <w:t xml:space="preserve"> </w:t>
      </w:r>
      <w:r w:rsidRPr="001A4FFB">
        <w:rPr>
          <w:rFonts w:ascii="Times New Roman" w:eastAsia="Times New Roman" w:hAnsi="Times New Roman" w:cs="Times New Roman"/>
          <w:kern w:val="0"/>
          <w:sz w:val="24"/>
          <w:szCs w:val="24"/>
          <w:lang w:eastAsia="lt-LT"/>
          <w14:ligatures w14:val="none"/>
        </w:rPr>
        <w:t>cały czas.</w:t>
      </w:r>
    </w:p>
    <w:p w14:paraId="7DB00E8F"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e) Byłem na wycieczce z ………… i .…………..</w:t>
      </w:r>
    </w:p>
    <w:p w14:paraId="662B6F2B"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f) Rozmyślam często o tych …………, których spotkałem rok temu i o tych …………, które poznałem miesiąc temu.</w:t>
      </w:r>
    </w:p>
    <w:p w14:paraId="2B54C221"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g) Ci…………są bardzo sympatyczni, również i te ………… są wyjątkowo miłe.</w:t>
      </w:r>
    </w:p>
    <w:p w14:paraId="6DA828FA"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h) Ci …………obserwowali mnie od dłuższego czasu.</w:t>
      </w:r>
    </w:p>
    <w:p w14:paraId="6738F97A"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i) Te …………patrzyły na mnie podejrzliwie.</w:t>
      </w:r>
    </w:p>
    <w:p w14:paraId="0FC7A480" w14:textId="77777777" w:rsid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j) Nie znam tych …………, natomiast te .………… znam bardzo dobrze.</w:t>
      </w:r>
    </w:p>
    <w:p w14:paraId="61494077" w14:textId="77777777" w:rsidR="001A4FFB" w:rsidRPr="001A4FFB" w:rsidRDefault="001A4FFB" w:rsidP="001A4FFB">
      <w:pPr>
        <w:spacing w:before="100" w:beforeAutospacing="1" w:after="100" w:afterAutospacing="1" w:line="240" w:lineRule="auto"/>
        <w:ind w:left="720"/>
        <w:jc w:val="both"/>
        <w:rPr>
          <w:rFonts w:ascii="Times New Roman" w:eastAsia="Times New Roman" w:hAnsi="Times New Roman" w:cs="Times New Roman"/>
          <w:kern w:val="0"/>
          <w:sz w:val="24"/>
          <w:szCs w:val="24"/>
          <w:lang w:eastAsia="lt-LT"/>
          <w14:ligatures w14:val="none"/>
        </w:rPr>
      </w:pPr>
    </w:p>
    <w:p w14:paraId="78FE7A8B" w14:textId="77777777" w:rsidR="001A4FFB" w:rsidRPr="001A4FFB" w:rsidRDefault="001A4FFB" w:rsidP="001A4FFB">
      <w:pPr>
        <w:spacing w:before="100" w:beforeAutospacing="1" w:after="100" w:afterAutospacing="1" w:line="240" w:lineRule="auto"/>
        <w:ind w:left="720"/>
        <w:jc w:val="both"/>
        <w:rPr>
          <w:rFonts w:ascii="Times New Roman" w:eastAsia="Times New Roman" w:hAnsi="Times New Roman" w:cs="Times New Roman"/>
          <w:b/>
          <w:bCs/>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2</w:t>
      </w:r>
      <w:r w:rsidRPr="001A4FFB">
        <w:rPr>
          <w:rFonts w:ascii="Times New Roman" w:eastAsia="Times New Roman" w:hAnsi="Times New Roman" w:cs="Times New Roman"/>
          <w:b/>
          <w:bCs/>
          <w:kern w:val="0"/>
          <w:sz w:val="24"/>
          <w:szCs w:val="24"/>
          <w:lang w:eastAsia="lt-LT"/>
          <w14:ligatures w14:val="none"/>
        </w:rPr>
        <w:t xml:space="preserve">. Proszę użyć rzeczownika </w:t>
      </w:r>
      <w:r w:rsidRPr="001A4FFB">
        <w:rPr>
          <w:rFonts w:ascii="Times New Roman" w:eastAsia="Times New Roman" w:hAnsi="Times New Roman" w:cs="Times New Roman"/>
          <w:b/>
          <w:bCs/>
          <w:i/>
          <w:iCs/>
          <w:kern w:val="0"/>
          <w:sz w:val="24"/>
          <w:szCs w:val="24"/>
          <w:lang w:eastAsia="lt-LT"/>
          <w14:ligatures w14:val="none"/>
        </w:rPr>
        <w:t>państwo</w:t>
      </w:r>
      <w:r w:rsidRPr="001A4FFB">
        <w:rPr>
          <w:rFonts w:ascii="Times New Roman" w:eastAsia="Times New Roman" w:hAnsi="Times New Roman" w:cs="Times New Roman"/>
          <w:b/>
          <w:bCs/>
          <w:kern w:val="0"/>
          <w:sz w:val="24"/>
          <w:szCs w:val="24"/>
          <w:lang w:eastAsia="lt-LT"/>
          <w14:ligatures w14:val="none"/>
        </w:rPr>
        <w:t xml:space="preserve"> w odpowiednim przypadku.</w:t>
      </w:r>
    </w:p>
    <w:p w14:paraId="55B0219A"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a) Na dyrektora czekają …………Iwanowowie z Moskwy.</w:t>
      </w:r>
    </w:p>
    <w:p w14:paraId="6105FB91"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b) Niestety, w ………… umowie nie przewidziano dodatkowego ubezpieczenia.</w:t>
      </w:r>
    </w:p>
    <w:p w14:paraId="3D90D5B9"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c) Chcemy zaproponować ………… korzystne warunki współpracy.</w:t>
      </w:r>
    </w:p>
    <w:p w14:paraId="7863F132"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d) Witamy ………… w naszym biurze.</w:t>
      </w:r>
    </w:p>
    <w:p w14:paraId="2D2906F2"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e) Chciałbym omówić z ………… warunki korzystania ze sprzętu.</w:t>
      </w:r>
    </w:p>
    <w:p w14:paraId="19FC4E74" w14:textId="77777777" w:rsid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f) Rozmawialiśmy o ………… Nowakach i ich problemach.</w:t>
      </w:r>
    </w:p>
    <w:p w14:paraId="10286231" w14:textId="77777777" w:rsidR="001A4FFB" w:rsidRPr="001A4FFB" w:rsidRDefault="001A4FFB" w:rsidP="001A4FFB">
      <w:pPr>
        <w:spacing w:before="100" w:beforeAutospacing="1" w:after="100" w:afterAutospacing="1" w:line="240" w:lineRule="auto"/>
        <w:ind w:left="720"/>
        <w:jc w:val="both"/>
        <w:rPr>
          <w:rFonts w:ascii="Times New Roman" w:eastAsia="Times New Roman" w:hAnsi="Times New Roman" w:cs="Times New Roman"/>
          <w:kern w:val="0"/>
          <w:sz w:val="24"/>
          <w:szCs w:val="24"/>
          <w:lang w:eastAsia="lt-LT"/>
          <w14:ligatures w14:val="none"/>
        </w:rPr>
      </w:pPr>
    </w:p>
    <w:p w14:paraId="7F5A7820" w14:textId="77777777" w:rsidR="001A4FFB" w:rsidRPr="001A4FFB" w:rsidRDefault="001A4FFB" w:rsidP="001A4FFB">
      <w:pPr>
        <w:spacing w:before="100" w:beforeAutospacing="1" w:after="100" w:afterAutospacing="1"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 xml:space="preserve">3. </w:t>
      </w:r>
      <w:r w:rsidRPr="001A4FFB">
        <w:rPr>
          <w:rFonts w:ascii="Times New Roman" w:eastAsia="Times New Roman" w:hAnsi="Times New Roman" w:cs="Times New Roman"/>
          <w:b/>
          <w:bCs/>
          <w:kern w:val="0"/>
          <w:sz w:val="24"/>
          <w:szCs w:val="24"/>
          <w:lang w:eastAsia="lt-LT"/>
          <w14:ligatures w14:val="none"/>
        </w:rPr>
        <w:t>Proszę zamienić podane zdania na uprzejme prośby skierowane do Państwa.</w:t>
      </w:r>
    </w:p>
    <w:p w14:paraId="4CBF6879" w14:textId="77777777" w:rsidR="001A4FFB" w:rsidRPr="001A4FFB" w:rsidRDefault="001A4FFB" w:rsidP="001A4FFB">
      <w:pPr>
        <w:spacing w:before="100" w:beforeAutospacing="1" w:after="100" w:afterAutospacing="1"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b/>
          <w:bCs/>
          <w:kern w:val="0"/>
          <w:sz w:val="24"/>
          <w:szCs w:val="24"/>
          <w:lang w:eastAsia="lt-LT"/>
          <w14:ligatures w14:val="none"/>
        </w:rPr>
        <w:t>Wzór:</w:t>
      </w:r>
      <w:r w:rsidRPr="001A4FFB">
        <w:rPr>
          <w:rFonts w:ascii="Times New Roman" w:eastAsia="Times New Roman" w:hAnsi="Times New Roman" w:cs="Times New Roman"/>
          <w:kern w:val="0"/>
          <w:sz w:val="24"/>
          <w:szCs w:val="24"/>
          <w:lang w:eastAsia="lt-LT"/>
          <w14:ligatures w14:val="none"/>
        </w:rPr>
        <w:t xml:space="preserve"> Czy mogliby państwo/ czy zechcieliby państwo zjeść lunch razem z nami?</w:t>
      </w:r>
    </w:p>
    <w:p w14:paraId="6617C5BE"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a) Sprawdźcie to w słowniku.</w:t>
      </w:r>
    </w:p>
    <w:p w14:paraId="3909F76B"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b) Przestańcie palić.</w:t>
      </w:r>
    </w:p>
    <w:p w14:paraId="4E65A534"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c) Zamknijcie drzwi.</w:t>
      </w:r>
    </w:p>
    <w:p w14:paraId="2C7F93DC"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d) Siadajcie, chcę o czymś porozmawiać.</w:t>
      </w:r>
    </w:p>
    <w:p w14:paraId="35581BD7"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e) Idźcie prosto, a potem w prawo.</w:t>
      </w:r>
    </w:p>
    <w:p w14:paraId="1030D46F" w14:textId="77777777" w:rsid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f) Zabierzcie mnie swoim samochodem do domu.</w:t>
      </w:r>
    </w:p>
    <w:p w14:paraId="1E35C4D1"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p>
    <w:p w14:paraId="6F8C5E76" w14:textId="29DBCA4D" w:rsidR="001A4FFB" w:rsidRPr="001A4FFB" w:rsidRDefault="001A4FFB" w:rsidP="001A4FFB">
      <w:pPr>
        <w:spacing w:before="100" w:beforeAutospacing="1" w:after="100" w:afterAutospacing="1"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 xml:space="preserve">4. </w:t>
      </w:r>
      <w:r w:rsidRPr="001A4FFB">
        <w:rPr>
          <w:rFonts w:ascii="Times New Roman" w:eastAsia="Times New Roman" w:hAnsi="Times New Roman" w:cs="Times New Roman"/>
          <w:b/>
          <w:bCs/>
          <w:kern w:val="0"/>
          <w:sz w:val="24"/>
          <w:szCs w:val="24"/>
          <w:lang w:eastAsia="lt-LT"/>
          <w14:ligatures w14:val="none"/>
        </w:rPr>
        <w:t>Proszę zamienić zdania-polecenia na uprzejme prośby skierowane do kolegi (proszę</w:t>
      </w:r>
      <w:r>
        <w:rPr>
          <w:rFonts w:ascii="Times New Roman" w:eastAsia="Times New Roman" w:hAnsi="Times New Roman" w:cs="Times New Roman"/>
          <w:b/>
          <w:bCs/>
          <w:kern w:val="0"/>
          <w:sz w:val="24"/>
          <w:szCs w:val="24"/>
          <w:lang w:eastAsia="lt-LT"/>
          <w14:ligatures w14:val="none"/>
        </w:rPr>
        <w:t xml:space="preserve"> </w:t>
      </w:r>
      <w:r w:rsidRPr="001A4FFB">
        <w:rPr>
          <w:rFonts w:ascii="Times New Roman" w:eastAsia="Times New Roman" w:hAnsi="Times New Roman" w:cs="Times New Roman"/>
          <w:b/>
          <w:bCs/>
          <w:kern w:val="0"/>
          <w:sz w:val="24"/>
          <w:szCs w:val="24"/>
          <w:lang w:eastAsia="lt-LT"/>
          <w14:ligatures w14:val="none"/>
        </w:rPr>
        <w:t>zastosować w nich tryb przypuszczający).</w:t>
      </w:r>
      <w:r w:rsidRPr="001A4FFB">
        <w:rPr>
          <w:rFonts w:ascii="Times New Roman" w:eastAsia="Times New Roman" w:hAnsi="Times New Roman" w:cs="Times New Roman"/>
          <w:kern w:val="0"/>
          <w:sz w:val="24"/>
          <w:szCs w:val="24"/>
          <w:lang w:eastAsia="lt-LT"/>
          <w14:ligatures w14:val="none"/>
        </w:rPr>
        <w:t xml:space="preserve"> </w:t>
      </w:r>
      <w:r w:rsidRPr="001A4FFB">
        <w:rPr>
          <w:rFonts w:ascii="Times New Roman" w:eastAsia="Times New Roman" w:hAnsi="Times New Roman" w:cs="Times New Roman"/>
          <w:b/>
          <w:bCs/>
          <w:kern w:val="0"/>
          <w:sz w:val="24"/>
          <w:szCs w:val="24"/>
          <w:lang w:eastAsia="lt-LT"/>
          <w14:ligatures w14:val="none"/>
        </w:rPr>
        <w:t>Wzór:</w:t>
      </w:r>
      <w:r w:rsidRPr="001A4FFB">
        <w:rPr>
          <w:rFonts w:ascii="Times New Roman" w:eastAsia="Times New Roman" w:hAnsi="Times New Roman" w:cs="Times New Roman"/>
          <w:kern w:val="0"/>
          <w:sz w:val="24"/>
          <w:szCs w:val="24"/>
          <w:lang w:eastAsia="lt-LT"/>
          <w14:ligatures w14:val="none"/>
        </w:rPr>
        <w:t xml:space="preserve"> Poszłabyś ze mną do kina?</w:t>
      </w:r>
    </w:p>
    <w:p w14:paraId="7710D3A5"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a) Szybko napisz odpowiedź.</w:t>
      </w:r>
    </w:p>
    <w:p w14:paraId="5B9447AB"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b) Wytrzyj nogi.</w:t>
      </w:r>
    </w:p>
    <w:p w14:paraId="628E4628"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lastRenderedPageBreak/>
        <w:t>c) Zaproś mnie do tańca.</w:t>
      </w:r>
    </w:p>
    <w:p w14:paraId="072660F9"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d) Zostaw mnie w spokoju!</w:t>
      </w:r>
    </w:p>
    <w:p w14:paraId="6662EE45"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e) Zawieź na wieś leki i ubrania.</w:t>
      </w:r>
    </w:p>
    <w:p w14:paraId="70DDF9F1" w14:textId="325D153F"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f) Zanieś list na pocztę.</w:t>
      </w:r>
    </w:p>
    <w:p w14:paraId="714EA352" w14:textId="6714C943" w:rsidR="001A4FFB" w:rsidRPr="001A4FFB" w:rsidRDefault="001A4FFB" w:rsidP="001A4FFB">
      <w:pPr>
        <w:spacing w:before="100" w:beforeAutospacing="1" w:after="100" w:afterAutospacing="1" w:line="240" w:lineRule="auto"/>
        <w:ind w:left="720"/>
        <w:jc w:val="both"/>
        <w:rPr>
          <w:rFonts w:ascii="Times New Roman" w:eastAsia="Times New Roman" w:hAnsi="Times New Roman" w:cs="Times New Roman"/>
          <w:b/>
          <w:bCs/>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 xml:space="preserve">5. </w:t>
      </w:r>
      <w:r w:rsidRPr="001A4FFB">
        <w:rPr>
          <w:rFonts w:ascii="Times New Roman" w:eastAsia="Times New Roman" w:hAnsi="Times New Roman" w:cs="Times New Roman"/>
          <w:b/>
          <w:bCs/>
          <w:kern w:val="0"/>
          <w:sz w:val="24"/>
          <w:szCs w:val="24"/>
          <w:lang w:eastAsia="lt-LT"/>
          <w14:ligatures w14:val="none"/>
        </w:rPr>
        <w:t>Proszę ponumerować zdania od najmniej grzecznego rozkazu do najbardziej grzecznej</w:t>
      </w:r>
      <w:r>
        <w:rPr>
          <w:rFonts w:ascii="Times New Roman" w:eastAsia="Times New Roman" w:hAnsi="Times New Roman" w:cs="Times New Roman"/>
          <w:b/>
          <w:bCs/>
          <w:kern w:val="0"/>
          <w:sz w:val="24"/>
          <w:szCs w:val="24"/>
          <w:lang w:eastAsia="lt-LT"/>
          <w14:ligatures w14:val="none"/>
        </w:rPr>
        <w:t xml:space="preserve"> </w:t>
      </w:r>
      <w:r w:rsidRPr="001A4FFB">
        <w:rPr>
          <w:rFonts w:ascii="Times New Roman" w:eastAsia="Times New Roman" w:hAnsi="Times New Roman" w:cs="Times New Roman"/>
          <w:b/>
          <w:bCs/>
          <w:kern w:val="0"/>
          <w:sz w:val="24"/>
          <w:szCs w:val="24"/>
          <w:lang w:eastAsia="lt-LT"/>
          <w14:ligatures w14:val="none"/>
        </w:rPr>
        <w:t>prośby. Zroszę wykreślić zdania zawierające błędy.</w:t>
      </w:r>
    </w:p>
    <w:p w14:paraId="70DC869C" w14:textId="77777777" w:rsidR="001A4FFB" w:rsidRP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a) Czy może pani nie wycierać z tablicy?</w:t>
      </w:r>
    </w:p>
    <w:p w14:paraId="5724F865" w14:textId="77777777" w:rsidR="001A4FFB" w:rsidRP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b) Czy mogłaby pani jeszcze nie wycierać z tablicy?</w:t>
      </w:r>
    </w:p>
    <w:p w14:paraId="405A1FEB" w14:textId="77777777" w:rsidR="001A4FFB" w:rsidRP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c) Proszę, niech pani jeszcze nie wyciera z tablicy.</w:t>
      </w:r>
    </w:p>
    <w:p w14:paraId="5C87636B" w14:textId="77777777" w:rsidR="001A4FFB" w:rsidRP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d) Proszę pani, nie wycierać z tablicy.</w:t>
      </w:r>
    </w:p>
    <w:p w14:paraId="50FDF309" w14:textId="77777777" w:rsidR="001A4FFB" w:rsidRP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e) Proszę pani, proszę nie wycierać z tablicy.</w:t>
      </w:r>
    </w:p>
    <w:p w14:paraId="39618114" w14:textId="77777777" w:rsidR="001A4FFB" w:rsidRP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f) Proszę pani, nie wycierajcie z tablicy.</w:t>
      </w:r>
    </w:p>
    <w:p w14:paraId="6CA1A9D0" w14:textId="77777777" w:rsidR="001A4FFB" w:rsidRP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g) Proszę pani, jeszcze nie zdążyłam przepisać, proszę o niewycieranie z tablicy.</w:t>
      </w:r>
    </w:p>
    <w:p w14:paraId="10FC90B1" w14:textId="77777777" w:rsid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h) Pani, nie wycierajcie jeszcze.</w:t>
      </w:r>
    </w:p>
    <w:p w14:paraId="4997063B"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p>
    <w:p w14:paraId="773D23BF" w14:textId="52076D30" w:rsidR="001A4FFB" w:rsidRPr="001A4FFB" w:rsidRDefault="001A4FFB" w:rsidP="001A4FFB">
      <w:pPr>
        <w:spacing w:before="100" w:beforeAutospacing="1" w:after="100" w:afterAutospacing="1" w:line="240" w:lineRule="auto"/>
        <w:ind w:left="720"/>
        <w:jc w:val="both"/>
        <w:rPr>
          <w:rFonts w:ascii="Times New Roman" w:eastAsia="Times New Roman" w:hAnsi="Times New Roman" w:cs="Times New Roman"/>
          <w:i/>
          <w:iCs/>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6</w:t>
      </w:r>
      <w:r w:rsidRPr="001A4FFB">
        <w:rPr>
          <w:rFonts w:ascii="Times New Roman" w:eastAsia="Times New Roman" w:hAnsi="Times New Roman" w:cs="Times New Roman"/>
          <w:b/>
          <w:bCs/>
          <w:kern w:val="0"/>
          <w:sz w:val="24"/>
          <w:szCs w:val="24"/>
          <w:lang w:eastAsia="lt-LT"/>
          <w14:ligatures w14:val="none"/>
        </w:rPr>
        <w:t>. Proszę uzupełnić zdania ze stylu urzędowego dowolną treścią, stosując w nich</w:t>
      </w:r>
      <w:r>
        <w:rPr>
          <w:rFonts w:ascii="Times New Roman" w:eastAsia="Times New Roman" w:hAnsi="Times New Roman" w:cs="Times New Roman"/>
          <w:b/>
          <w:bCs/>
          <w:kern w:val="0"/>
          <w:sz w:val="24"/>
          <w:szCs w:val="24"/>
          <w:lang w:eastAsia="lt-LT"/>
          <w14:ligatures w14:val="none"/>
        </w:rPr>
        <w:t xml:space="preserve"> </w:t>
      </w:r>
      <w:r w:rsidRPr="001A4FFB">
        <w:rPr>
          <w:rFonts w:ascii="Times New Roman" w:eastAsia="Times New Roman" w:hAnsi="Times New Roman" w:cs="Times New Roman"/>
          <w:b/>
          <w:bCs/>
          <w:kern w:val="0"/>
          <w:sz w:val="24"/>
          <w:szCs w:val="24"/>
          <w:lang w:eastAsia="lt-LT"/>
          <w14:ligatures w14:val="none"/>
        </w:rPr>
        <w:t>odpowiednie zwroty grzecznościowe.</w:t>
      </w:r>
      <w:r w:rsidRPr="001A4FFB">
        <w:rPr>
          <w:rFonts w:ascii="Times New Roman" w:eastAsia="Times New Roman" w:hAnsi="Times New Roman" w:cs="Times New Roman"/>
          <w:kern w:val="0"/>
          <w:sz w:val="24"/>
          <w:szCs w:val="24"/>
          <w:lang w:eastAsia="lt-LT"/>
          <w14:ligatures w14:val="none"/>
        </w:rPr>
        <w:t xml:space="preserve"> </w:t>
      </w:r>
      <w:r w:rsidRPr="001A4FFB">
        <w:rPr>
          <w:rFonts w:ascii="Times New Roman" w:eastAsia="Times New Roman" w:hAnsi="Times New Roman" w:cs="Times New Roman"/>
          <w:b/>
          <w:bCs/>
          <w:kern w:val="0"/>
          <w:sz w:val="24"/>
          <w:szCs w:val="24"/>
          <w:lang w:eastAsia="lt-LT"/>
          <w14:ligatures w14:val="none"/>
        </w:rPr>
        <w:t xml:space="preserve">Np. </w:t>
      </w:r>
      <w:r w:rsidRPr="001A4FFB">
        <w:rPr>
          <w:rFonts w:ascii="Times New Roman" w:eastAsia="Times New Roman" w:hAnsi="Times New Roman" w:cs="Times New Roman"/>
          <w:i/>
          <w:iCs/>
          <w:kern w:val="0"/>
          <w:sz w:val="24"/>
          <w:szCs w:val="24"/>
          <w:lang w:eastAsia="lt-LT"/>
          <w14:ligatures w14:val="none"/>
        </w:rPr>
        <w:t>Jesteśmy przekonani, że poświęcą Państwo tej sprawie natychmiastową uwagę. Pozwalamy zwrócić Państwa uwagę na fakt, że dokumenty zostały wysłane z opóźnieniem.</w:t>
      </w:r>
    </w:p>
    <w:p w14:paraId="7F915649" w14:textId="77777777" w:rsidR="001A4FFB" w:rsidRP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a) Jesteśmy przekonani, że …………;</w:t>
      </w:r>
    </w:p>
    <w:p w14:paraId="05A83120" w14:textId="77777777" w:rsidR="001A4FFB" w:rsidRP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b) Bylibyśmy zobowiązani za…………;</w:t>
      </w:r>
    </w:p>
    <w:p w14:paraId="20713CD1" w14:textId="77777777" w:rsidR="001A4FFB" w:rsidRP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c) Uprzejmie informujemy, że …………;</w:t>
      </w:r>
    </w:p>
    <w:p w14:paraId="3336ED80" w14:textId="77777777" w:rsidR="001A4FFB" w:rsidRP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d) Uprzejmie prosimy o …………;</w:t>
      </w:r>
    </w:p>
    <w:p w14:paraId="5D421D97" w14:textId="77777777" w:rsidR="001A4FFB" w:rsidRP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e) Prosimy o bezzwłoczne …………;</w:t>
      </w:r>
    </w:p>
    <w:p w14:paraId="4C761EBE" w14:textId="77777777" w:rsidR="001A4FFB" w:rsidRP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f) Pozwalamy zwrócić uwagę…………;</w:t>
      </w:r>
    </w:p>
    <w:p w14:paraId="6A8646A6" w14:textId="77777777" w:rsidR="001A4FFB" w:rsidRP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g) Dziękując za ………… , informujemy …………;</w:t>
      </w:r>
    </w:p>
    <w:p w14:paraId="3C513029" w14:textId="77777777" w:rsidR="001A4FFB" w:rsidRP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h) Jeżeli pragnęlibyście Państwo …………;</w:t>
      </w:r>
    </w:p>
    <w:p w14:paraId="11B17747" w14:textId="77777777" w:rsidR="001A4FFB" w:rsidRDefault="001A4FFB" w:rsidP="001A4FFB">
      <w:pPr>
        <w:spacing w:after="0" w:line="276"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i) Mamy nadzieję na ………….</w:t>
      </w:r>
    </w:p>
    <w:p w14:paraId="59AF0388" w14:textId="77777777" w:rsidR="001A4FFB" w:rsidRPr="001A4FFB" w:rsidRDefault="001A4FFB" w:rsidP="001A4FFB">
      <w:pPr>
        <w:spacing w:after="0" w:line="240" w:lineRule="auto"/>
        <w:ind w:left="720"/>
        <w:jc w:val="both"/>
        <w:rPr>
          <w:rFonts w:ascii="Times New Roman" w:eastAsia="Times New Roman" w:hAnsi="Times New Roman" w:cs="Times New Roman"/>
          <w:kern w:val="0"/>
          <w:sz w:val="24"/>
          <w:szCs w:val="24"/>
          <w:lang w:eastAsia="lt-LT"/>
          <w14:ligatures w14:val="none"/>
        </w:rPr>
      </w:pPr>
    </w:p>
    <w:p w14:paraId="1E847205" w14:textId="2154C935" w:rsidR="001A4FFB" w:rsidRPr="001A4FFB" w:rsidRDefault="001A4FFB" w:rsidP="001A4FFB">
      <w:pPr>
        <w:spacing w:before="100" w:beforeAutospacing="1" w:after="100" w:afterAutospacing="1" w:line="240" w:lineRule="auto"/>
        <w:ind w:left="720"/>
        <w:jc w:val="both"/>
        <w:rPr>
          <w:rFonts w:ascii="Times New Roman" w:eastAsia="Times New Roman" w:hAnsi="Times New Roman" w:cs="Times New Roman"/>
          <w:b/>
          <w:bCs/>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 xml:space="preserve">7. </w:t>
      </w:r>
      <w:r w:rsidRPr="001A4FFB">
        <w:rPr>
          <w:rFonts w:ascii="Times New Roman" w:eastAsia="Times New Roman" w:hAnsi="Times New Roman" w:cs="Times New Roman"/>
          <w:b/>
          <w:bCs/>
          <w:kern w:val="0"/>
          <w:sz w:val="24"/>
          <w:szCs w:val="24"/>
          <w:lang w:eastAsia="lt-LT"/>
          <w14:ligatures w14:val="none"/>
        </w:rPr>
        <w:t>Tytułowanie. Mamy się zwrócić do poniżej wymienionych osób. Proszę sformułować zwroty</w:t>
      </w:r>
      <w:r>
        <w:rPr>
          <w:rFonts w:ascii="Times New Roman" w:eastAsia="Times New Roman" w:hAnsi="Times New Roman" w:cs="Times New Roman"/>
          <w:b/>
          <w:bCs/>
          <w:kern w:val="0"/>
          <w:sz w:val="24"/>
          <w:szCs w:val="24"/>
          <w:lang w:eastAsia="lt-LT"/>
          <w14:ligatures w14:val="none"/>
        </w:rPr>
        <w:t xml:space="preserve"> </w:t>
      </w:r>
      <w:r w:rsidRPr="001A4FFB">
        <w:rPr>
          <w:rFonts w:ascii="Times New Roman" w:eastAsia="Times New Roman" w:hAnsi="Times New Roman" w:cs="Times New Roman"/>
          <w:b/>
          <w:bCs/>
          <w:kern w:val="0"/>
          <w:sz w:val="24"/>
          <w:szCs w:val="24"/>
          <w:lang w:eastAsia="lt-LT"/>
          <w14:ligatures w14:val="none"/>
        </w:rPr>
        <w:t>adresatywne używane w sytuacji oficjalnej:</w:t>
      </w:r>
    </w:p>
    <w:p w14:paraId="5A16FC63" w14:textId="77777777" w:rsidR="001A4FFB" w:rsidRPr="001A4FFB" w:rsidRDefault="001A4FFB" w:rsidP="001A4FFB">
      <w:pPr>
        <w:spacing w:after="0" w:line="36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a) zakonnica;</w:t>
      </w:r>
    </w:p>
    <w:p w14:paraId="3EDD4240" w14:textId="77777777" w:rsidR="001A4FFB" w:rsidRPr="001A4FFB" w:rsidRDefault="001A4FFB" w:rsidP="001A4FFB">
      <w:pPr>
        <w:spacing w:after="0" w:line="36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b) pani minister;</w:t>
      </w:r>
    </w:p>
    <w:p w14:paraId="49435463" w14:textId="77777777" w:rsidR="001A4FFB" w:rsidRPr="001A4FFB" w:rsidRDefault="001A4FFB" w:rsidP="001A4FFB">
      <w:pPr>
        <w:spacing w:after="0" w:line="36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c) dyrektor;</w:t>
      </w:r>
    </w:p>
    <w:p w14:paraId="37092A37" w14:textId="77777777" w:rsidR="001A4FFB" w:rsidRPr="001A4FFB" w:rsidRDefault="001A4FFB" w:rsidP="001A4FFB">
      <w:pPr>
        <w:spacing w:after="0" w:line="36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d) dr hab.;</w:t>
      </w:r>
    </w:p>
    <w:p w14:paraId="75A5480F" w14:textId="77777777" w:rsidR="001A4FFB" w:rsidRPr="001A4FFB" w:rsidRDefault="001A4FFB" w:rsidP="001A4FFB">
      <w:pPr>
        <w:spacing w:after="0" w:line="36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e) wicedyrektor;</w:t>
      </w:r>
    </w:p>
    <w:p w14:paraId="60CA5D9C" w14:textId="77777777" w:rsidR="001A4FFB" w:rsidRPr="001A4FFB" w:rsidRDefault="001A4FFB" w:rsidP="001A4FFB">
      <w:pPr>
        <w:spacing w:after="0" w:line="36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f) prezydent;</w:t>
      </w:r>
    </w:p>
    <w:p w14:paraId="4E7614BE" w14:textId="77777777" w:rsidR="001A4FFB" w:rsidRPr="001A4FFB" w:rsidRDefault="001A4FFB" w:rsidP="001A4FFB">
      <w:pPr>
        <w:spacing w:after="0" w:line="36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g) ambasador;</w:t>
      </w:r>
    </w:p>
    <w:p w14:paraId="2306AC85" w14:textId="77777777" w:rsidR="001A4FFB" w:rsidRPr="001A4FFB" w:rsidRDefault="001A4FFB" w:rsidP="001A4FFB">
      <w:pPr>
        <w:spacing w:after="0" w:line="36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lastRenderedPageBreak/>
        <w:t>h) rektor wyższej uczelni;</w:t>
      </w:r>
    </w:p>
    <w:p w14:paraId="52152895" w14:textId="77777777" w:rsidR="001A4FFB" w:rsidRPr="001A4FFB" w:rsidRDefault="001A4FFB" w:rsidP="001A4FFB">
      <w:pPr>
        <w:spacing w:after="0" w:line="360" w:lineRule="auto"/>
        <w:ind w:left="720"/>
        <w:jc w:val="both"/>
        <w:rPr>
          <w:rFonts w:ascii="Times New Roman" w:eastAsia="Times New Roman" w:hAnsi="Times New Roman" w:cs="Times New Roman"/>
          <w:kern w:val="0"/>
          <w:sz w:val="24"/>
          <w:szCs w:val="24"/>
          <w:lang w:eastAsia="lt-LT"/>
          <w14:ligatures w14:val="none"/>
        </w:rPr>
      </w:pPr>
      <w:r w:rsidRPr="001A4FFB">
        <w:rPr>
          <w:rFonts w:ascii="Times New Roman" w:eastAsia="Times New Roman" w:hAnsi="Times New Roman" w:cs="Times New Roman"/>
          <w:kern w:val="0"/>
          <w:sz w:val="24"/>
          <w:szCs w:val="24"/>
          <w:lang w:eastAsia="lt-LT"/>
          <w14:ligatures w14:val="none"/>
        </w:rPr>
        <w:t>i) ksiądz proboszcz;</w:t>
      </w:r>
    </w:p>
    <w:p w14:paraId="62C69B92" w14:textId="798953E8" w:rsidR="001A4FFB" w:rsidRDefault="001A4FFB" w:rsidP="001A4FFB">
      <w:pPr>
        <w:spacing w:after="0" w:line="360" w:lineRule="auto"/>
        <w:ind w:left="720"/>
        <w:jc w:val="both"/>
        <w:rPr>
          <w:rFonts w:ascii="Times New Roman" w:hAnsi="Times New Roman" w:cs="Times New Roman"/>
          <w:b/>
          <w:bCs/>
          <w:sz w:val="24"/>
          <w:szCs w:val="24"/>
        </w:rPr>
      </w:pPr>
      <w:r w:rsidRPr="001A4FFB">
        <w:rPr>
          <w:rFonts w:ascii="Times New Roman" w:eastAsia="Times New Roman" w:hAnsi="Times New Roman" w:cs="Times New Roman"/>
          <w:kern w:val="0"/>
          <w:sz w:val="24"/>
          <w:szCs w:val="24"/>
          <w:lang w:eastAsia="lt-LT"/>
          <w14:ligatures w14:val="none"/>
        </w:rPr>
        <w:t>j) członek Sejmu Litewskiego;</w:t>
      </w:r>
    </w:p>
    <w:p w14:paraId="28714FE1" w14:textId="250598E0" w:rsidR="001A4FFB" w:rsidRPr="001A4FFB" w:rsidRDefault="001A4FFB" w:rsidP="001A4FFB">
      <w:pPr>
        <w:spacing w:after="0"/>
        <w:rPr>
          <w:rFonts w:ascii="Times New Roman" w:hAnsi="Times New Roman" w:cs="Times New Roman"/>
          <w:b/>
          <w:bCs/>
          <w:sz w:val="24"/>
          <w:szCs w:val="24"/>
        </w:rPr>
      </w:pPr>
      <w:r w:rsidRPr="001A4FFB">
        <w:rPr>
          <w:rFonts w:ascii="Times New Roman" w:hAnsi="Times New Roman" w:cs="Times New Roman"/>
          <w:b/>
          <w:bCs/>
          <w:sz w:val="24"/>
          <w:szCs w:val="24"/>
        </w:rPr>
        <w:t>8. Proszę podane wypowiedzi zredagować zgodnie z normą ogólnopolską:</w:t>
      </w:r>
    </w:p>
    <w:p w14:paraId="1E12227D" w14:textId="77777777"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a) „Z Nowym Rokiem!”</w:t>
      </w:r>
    </w:p>
    <w:p w14:paraId="38C1D9C8" w14:textId="77777777"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b) „Pozdrawiamy ze Świętem!”</w:t>
      </w:r>
    </w:p>
    <w:p w14:paraId="7FCCB0F8" w14:textId="77777777"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c) „Pozdrawiamy z urodzinami” (napis na przyjęciu urodzinowym)</w:t>
      </w:r>
    </w:p>
    <w:p w14:paraId="6AAE2469" w14:textId="77777777"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d) „Winszujemy z okazji urodzin”</w:t>
      </w:r>
    </w:p>
    <w:p w14:paraId="35B7B5F9" w14:textId="77777777"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e) „Z 1 września” (napis na drzwiach szkoły)</w:t>
      </w:r>
    </w:p>
    <w:p w14:paraId="63CCE586" w14:textId="77777777"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f) „Z 8 marca!”</w:t>
      </w:r>
    </w:p>
    <w:p w14:paraId="468E3E3D" w14:textId="77777777"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g) Najpiękniejsze życzenia Nauczycielom w dniu ich święta</w:t>
      </w:r>
    </w:p>
    <w:p w14:paraId="59F68DF7" w14:textId="77777777"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h) Gratulacje Mistrzom Parafiady!</w:t>
      </w:r>
    </w:p>
    <w:p w14:paraId="62B11478" w14:textId="77777777"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i) Gratulacje sportowcom i trenerowi!</w:t>
      </w:r>
    </w:p>
    <w:p w14:paraId="3E6B3455" w14:textId="77777777"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j) „Dyplom Mistrzowi Rachunków”</w:t>
      </w:r>
    </w:p>
    <w:p w14:paraId="31C37A92" w14:textId="77777777"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k) „Dyplom Marii Nowak za przyszykowanie ucznia do konkursu recytatorskiego”</w:t>
      </w:r>
    </w:p>
    <w:p w14:paraId="3341F6C6" w14:textId="77777777"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l) Słowa wdzięczności wychowawczyni klasy 4 przebrzmiały z ust rodziców i uczniów.</w:t>
      </w:r>
    </w:p>
    <w:p w14:paraId="04A4EB91" w14:textId="77777777"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m) Czekamy was w przyszłym roku!</w:t>
      </w:r>
    </w:p>
    <w:p w14:paraId="45EDC0CA" w14:textId="77777777"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n) Dziękujemy dla Rodziców i Nauczycieli!</w:t>
      </w:r>
    </w:p>
    <w:p w14:paraId="0DB72B8A" w14:textId="596948F5"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o) Dziękuję dla Inesy za udział w tym konkursie, za to że pomimo składania „małej matury”, miała chęć</w:t>
      </w:r>
      <w:r>
        <w:rPr>
          <w:rFonts w:ascii="Times New Roman" w:hAnsi="Times New Roman" w:cs="Times New Roman"/>
          <w:sz w:val="24"/>
          <w:szCs w:val="24"/>
        </w:rPr>
        <w:t xml:space="preserve"> </w:t>
      </w:r>
      <w:r w:rsidRPr="001A4FFB">
        <w:rPr>
          <w:rFonts w:ascii="Times New Roman" w:hAnsi="Times New Roman" w:cs="Times New Roman"/>
          <w:sz w:val="24"/>
          <w:szCs w:val="24"/>
        </w:rPr>
        <w:t>i czas na podszykowanie się do konkursu.</w:t>
      </w:r>
    </w:p>
    <w:p w14:paraId="470E03E8" w14:textId="77777777"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p) Uczniami opiekowały się nauczycielki Anna Kowalska i Maria Nowak.</w:t>
      </w:r>
    </w:p>
    <w:p w14:paraId="7FB8ACA6" w14:textId="77777777" w:rsidR="001A4FFB" w:rsidRP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q) Do konkursu ucznia szykowała nauczycielka religii Maria Nowak.</w:t>
      </w:r>
    </w:p>
    <w:p w14:paraId="6AC4668C" w14:textId="77777777" w:rsidR="001A4FFB" w:rsidRDefault="001A4FFB" w:rsidP="001A4FFB">
      <w:pPr>
        <w:spacing w:after="0"/>
        <w:jc w:val="both"/>
        <w:rPr>
          <w:rFonts w:ascii="Times New Roman" w:hAnsi="Times New Roman" w:cs="Times New Roman"/>
          <w:sz w:val="24"/>
          <w:szCs w:val="24"/>
        </w:rPr>
      </w:pPr>
      <w:r w:rsidRPr="001A4FFB">
        <w:rPr>
          <w:rFonts w:ascii="Times New Roman" w:hAnsi="Times New Roman" w:cs="Times New Roman"/>
          <w:sz w:val="24"/>
          <w:szCs w:val="24"/>
        </w:rPr>
        <w:t>r) Po udanej imprezie gospodarze rozwitali się z gośćmi.</w:t>
      </w:r>
    </w:p>
    <w:p w14:paraId="136661B5" w14:textId="77777777" w:rsidR="001A4FFB" w:rsidRPr="001A4FFB" w:rsidRDefault="001A4FFB" w:rsidP="001A4FFB">
      <w:pPr>
        <w:spacing w:after="0"/>
        <w:rPr>
          <w:rFonts w:ascii="Times New Roman" w:hAnsi="Times New Roman" w:cs="Times New Roman"/>
          <w:sz w:val="24"/>
          <w:szCs w:val="24"/>
        </w:rPr>
      </w:pPr>
    </w:p>
    <w:p w14:paraId="0B9EE7A6" w14:textId="77777777" w:rsidR="001A4FFB" w:rsidRPr="001A4FFB" w:rsidRDefault="001A4FFB" w:rsidP="001A4FFB">
      <w:pPr>
        <w:spacing w:after="0"/>
        <w:rPr>
          <w:rFonts w:ascii="Times New Roman" w:hAnsi="Times New Roman" w:cs="Times New Roman"/>
          <w:b/>
          <w:bCs/>
          <w:sz w:val="24"/>
          <w:szCs w:val="24"/>
        </w:rPr>
      </w:pPr>
      <w:r w:rsidRPr="001A4FFB">
        <w:rPr>
          <w:rFonts w:ascii="Times New Roman" w:hAnsi="Times New Roman" w:cs="Times New Roman"/>
          <w:b/>
          <w:bCs/>
          <w:sz w:val="24"/>
          <w:szCs w:val="24"/>
        </w:rPr>
        <w:t>9. Proszę poprawić poniższe zdania zgodnie z normą ogólnopolską.</w:t>
      </w:r>
    </w:p>
    <w:p w14:paraId="6A29763D" w14:textId="77777777" w:rsidR="001A4FFB" w:rsidRPr="001A4FFB" w:rsidRDefault="001A4FFB" w:rsidP="001A4FFB">
      <w:pPr>
        <w:spacing w:after="0"/>
        <w:rPr>
          <w:rFonts w:ascii="Times New Roman" w:hAnsi="Times New Roman" w:cs="Times New Roman"/>
          <w:sz w:val="24"/>
          <w:szCs w:val="24"/>
        </w:rPr>
      </w:pPr>
      <w:r w:rsidRPr="001A4FFB">
        <w:rPr>
          <w:rFonts w:ascii="Times New Roman" w:hAnsi="Times New Roman" w:cs="Times New Roman"/>
          <w:b/>
          <w:bCs/>
          <w:sz w:val="24"/>
          <w:szCs w:val="24"/>
        </w:rPr>
        <w:t>Wzór:</w:t>
      </w:r>
      <w:r w:rsidRPr="001A4FFB">
        <w:rPr>
          <w:rFonts w:ascii="Times New Roman" w:hAnsi="Times New Roman" w:cs="Times New Roman"/>
          <w:sz w:val="24"/>
          <w:szCs w:val="24"/>
        </w:rPr>
        <w:t xml:space="preserve"> Czy wy przyjdziecie? – Czy pani przyjdzie?</w:t>
      </w:r>
    </w:p>
    <w:p w14:paraId="53A9DF12" w14:textId="77777777" w:rsidR="001A4FFB" w:rsidRPr="001A4FFB" w:rsidRDefault="001A4FFB" w:rsidP="001A4FFB">
      <w:pPr>
        <w:spacing w:after="0"/>
        <w:rPr>
          <w:rFonts w:ascii="Times New Roman" w:hAnsi="Times New Roman" w:cs="Times New Roman"/>
          <w:sz w:val="24"/>
          <w:szCs w:val="24"/>
        </w:rPr>
      </w:pPr>
      <w:r w:rsidRPr="001A4FFB">
        <w:rPr>
          <w:rFonts w:ascii="Times New Roman" w:hAnsi="Times New Roman" w:cs="Times New Roman"/>
          <w:sz w:val="24"/>
          <w:szCs w:val="24"/>
        </w:rPr>
        <w:t>a) Pani Fedorowicz, czy pani Fedorowicz może dać mi książkę?</w:t>
      </w:r>
    </w:p>
    <w:p w14:paraId="36DF985F" w14:textId="77777777" w:rsidR="001A4FFB" w:rsidRPr="001A4FFB" w:rsidRDefault="001A4FFB" w:rsidP="001A4FFB">
      <w:pPr>
        <w:spacing w:after="0"/>
        <w:rPr>
          <w:rFonts w:ascii="Times New Roman" w:hAnsi="Times New Roman" w:cs="Times New Roman"/>
          <w:sz w:val="24"/>
          <w:szCs w:val="24"/>
        </w:rPr>
      </w:pPr>
      <w:r w:rsidRPr="001A4FFB">
        <w:rPr>
          <w:rFonts w:ascii="Times New Roman" w:hAnsi="Times New Roman" w:cs="Times New Roman"/>
          <w:sz w:val="24"/>
          <w:szCs w:val="24"/>
        </w:rPr>
        <w:t>b) Pani Aniu, czy pani Ania może dać mi książkę?</w:t>
      </w:r>
    </w:p>
    <w:p w14:paraId="3AE53E64" w14:textId="77777777" w:rsidR="001A4FFB" w:rsidRPr="001A4FFB" w:rsidRDefault="001A4FFB" w:rsidP="001A4FFB">
      <w:pPr>
        <w:spacing w:after="0"/>
        <w:rPr>
          <w:rFonts w:ascii="Times New Roman" w:hAnsi="Times New Roman" w:cs="Times New Roman"/>
          <w:sz w:val="24"/>
          <w:szCs w:val="24"/>
        </w:rPr>
      </w:pPr>
      <w:r w:rsidRPr="001A4FFB">
        <w:rPr>
          <w:rFonts w:ascii="Times New Roman" w:hAnsi="Times New Roman" w:cs="Times New Roman"/>
          <w:sz w:val="24"/>
          <w:szCs w:val="24"/>
        </w:rPr>
        <w:t>c) Proszę pana, przepraszam, że wczoraj nie mogłam do was przyjść.</w:t>
      </w:r>
    </w:p>
    <w:p w14:paraId="07975FEB" w14:textId="77777777" w:rsidR="001A4FFB" w:rsidRPr="001A4FFB" w:rsidRDefault="001A4FFB" w:rsidP="001A4FFB">
      <w:pPr>
        <w:spacing w:after="0"/>
        <w:rPr>
          <w:rFonts w:ascii="Times New Roman" w:hAnsi="Times New Roman" w:cs="Times New Roman"/>
          <w:sz w:val="24"/>
          <w:szCs w:val="24"/>
        </w:rPr>
      </w:pPr>
      <w:r w:rsidRPr="001A4FFB">
        <w:rPr>
          <w:rFonts w:ascii="Times New Roman" w:hAnsi="Times New Roman" w:cs="Times New Roman"/>
          <w:sz w:val="24"/>
          <w:szCs w:val="24"/>
        </w:rPr>
        <w:t>d) Proszę pani, czy możecie podejść?</w:t>
      </w:r>
    </w:p>
    <w:p w14:paraId="554768D3" w14:textId="77777777" w:rsidR="001A4FFB" w:rsidRPr="001A4FFB" w:rsidRDefault="001A4FFB" w:rsidP="001A4FFB">
      <w:pPr>
        <w:spacing w:after="0"/>
        <w:rPr>
          <w:rFonts w:ascii="Times New Roman" w:hAnsi="Times New Roman" w:cs="Times New Roman"/>
          <w:sz w:val="24"/>
          <w:szCs w:val="24"/>
        </w:rPr>
      </w:pPr>
      <w:r w:rsidRPr="001A4FFB">
        <w:rPr>
          <w:rFonts w:ascii="Times New Roman" w:hAnsi="Times New Roman" w:cs="Times New Roman"/>
          <w:sz w:val="24"/>
          <w:szCs w:val="24"/>
        </w:rPr>
        <w:t>e) Proszę pani, czy możecie powiedzieć, kto musi przyjść?</w:t>
      </w:r>
    </w:p>
    <w:p w14:paraId="2F8D582C" w14:textId="77777777" w:rsidR="001A4FFB" w:rsidRPr="001A4FFB" w:rsidRDefault="001A4FFB" w:rsidP="001A4FFB">
      <w:pPr>
        <w:spacing w:after="0"/>
        <w:rPr>
          <w:rFonts w:ascii="Times New Roman" w:hAnsi="Times New Roman" w:cs="Times New Roman"/>
          <w:sz w:val="24"/>
          <w:szCs w:val="24"/>
        </w:rPr>
      </w:pPr>
      <w:r w:rsidRPr="001A4FFB">
        <w:rPr>
          <w:rFonts w:ascii="Times New Roman" w:hAnsi="Times New Roman" w:cs="Times New Roman"/>
          <w:sz w:val="24"/>
          <w:szCs w:val="24"/>
        </w:rPr>
        <w:t>f) Przepraszam, czy jest dziś Kowalewski?</w:t>
      </w:r>
    </w:p>
    <w:p w14:paraId="5C7C4A94" w14:textId="77777777" w:rsidR="001A4FFB" w:rsidRPr="001A4FFB" w:rsidRDefault="001A4FFB" w:rsidP="001A4FFB">
      <w:pPr>
        <w:spacing w:after="0"/>
        <w:rPr>
          <w:rFonts w:ascii="Times New Roman" w:hAnsi="Times New Roman" w:cs="Times New Roman"/>
          <w:sz w:val="24"/>
          <w:szCs w:val="24"/>
        </w:rPr>
      </w:pPr>
      <w:r w:rsidRPr="001A4FFB">
        <w:rPr>
          <w:rFonts w:ascii="Times New Roman" w:hAnsi="Times New Roman" w:cs="Times New Roman"/>
          <w:sz w:val="24"/>
          <w:szCs w:val="24"/>
        </w:rPr>
        <w:t>g) Proszę pani siadać.</w:t>
      </w:r>
    </w:p>
    <w:p w14:paraId="2745EB41" w14:textId="77777777" w:rsidR="001A4FFB" w:rsidRPr="001A4FFB" w:rsidRDefault="001A4FFB" w:rsidP="001A4FFB">
      <w:pPr>
        <w:spacing w:after="0"/>
        <w:rPr>
          <w:rFonts w:ascii="Times New Roman" w:hAnsi="Times New Roman" w:cs="Times New Roman"/>
          <w:sz w:val="24"/>
          <w:szCs w:val="24"/>
        </w:rPr>
      </w:pPr>
      <w:r w:rsidRPr="001A4FFB">
        <w:rPr>
          <w:rFonts w:ascii="Times New Roman" w:hAnsi="Times New Roman" w:cs="Times New Roman"/>
          <w:sz w:val="24"/>
          <w:szCs w:val="24"/>
        </w:rPr>
        <w:t>h) Siadać, ciocia Zita, siadać!</w:t>
      </w:r>
    </w:p>
    <w:p w14:paraId="405EEE23" w14:textId="77777777" w:rsidR="001A4FFB" w:rsidRPr="001A4FFB" w:rsidRDefault="001A4FFB" w:rsidP="001A4FFB">
      <w:pPr>
        <w:spacing w:after="0"/>
        <w:rPr>
          <w:rFonts w:ascii="Times New Roman" w:hAnsi="Times New Roman" w:cs="Times New Roman"/>
          <w:sz w:val="24"/>
          <w:szCs w:val="24"/>
        </w:rPr>
      </w:pPr>
      <w:r w:rsidRPr="001A4FFB">
        <w:rPr>
          <w:rFonts w:ascii="Times New Roman" w:hAnsi="Times New Roman" w:cs="Times New Roman"/>
          <w:sz w:val="24"/>
          <w:szCs w:val="24"/>
        </w:rPr>
        <w:t>i) Nie wycierać z tablicy tego zdania.</w:t>
      </w:r>
    </w:p>
    <w:p w14:paraId="14E2802C" w14:textId="77777777" w:rsidR="001A4FFB" w:rsidRPr="001A4FFB" w:rsidRDefault="001A4FFB" w:rsidP="001A4FFB">
      <w:pPr>
        <w:spacing w:after="0"/>
        <w:rPr>
          <w:rFonts w:ascii="Times New Roman" w:hAnsi="Times New Roman" w:cs="Times New Roman"/>
          <w:sz w:val="24"/>
          <w:szCs w:val="24"/>
        </w:rPr>
      </w:pPr>
      <w:r w:rsidRPr="001A4FFB">
        <w:rPr>
          <w:rFonts w:ascii="Times New Roman" w:hAnsi="Times New Roman" w:cs="Times New Roman"/>
          <w:sz w:val="24"/>
          <w:szCs w:val="24"/>
        </w:rPr>
        <w:t>j) Proszę pani, skasować bilet.</w:t>
      </w:r>
    </w:p>
    <w:p w14:paraId="505BC816" w14:textId="77777777" w:rsidR="001A4FFB" w:rsidRPr="001A4FFB" w:rsidRDefault="001A4FFB" w:rsidP="001A4FFB">
      <w:pPr>
        <w:spacing w:after="0"/>
        <w:rPr>
          <w:rFonts w:ascii="Times New Roman" w:hAnsi="Times New Roman" w:cs="Times New Roman"/>
          <w:sz w:val="24"/>
          <w:szCs w:val="24"/>
        </w:rPr>
      </w:pPr>
      <w:r w:rsidRPr="001A4FFB">
        <w:rPr>
          <w:rFonts w:ascii="Times New Roman" w:hAnsi="Times New Roman" w:cs="Times New Roman"/>
          <w:sz w:val="24"/>
          <w:szCs w:val="24"/>
        </w:rPr>
        <w:t>k) Dać, pani, torbę, potrzymam.</w:t>
      </w:r>
    </w:p>
    <w:p w14:paraId="6C17E55B" w14:textId="77777777" w:rsidR="001A4FFB" w:rsidRPr="001A4FFB" w:rsidRDefault="001A4FFB" w:rsidP="001A4FFB">
      <w:pPr>
        <w:spacing w:after="0"/>
        <w:rPr>
          <w:rFonts w:ascii="Times New Roman" w:hAnsi="Times New Roman" w:cs="Times New Roman"/>
          <w:sz w:val="24"/>
          <w:szCs w:val="24"/>
        </w:rPr>
      </w:pPr>
      <w:r w:rsidRPr="001A4FFB">
        <w:rPr>
          <w:rFonts w:ascii="Times New Roman" w:hAnsi="Times New Roman" w:cs="Times New Roman"/>
          <w:sz w:val="24"/>
          <w:szCs w:val="24"/>
        </w:rPr>
        <w:t>l) Mama, siadajcie z nami!</w:t>
      </w:r>
    </w:p>
    <w:p w14:paraId="6BC6CD71" w14:textId="77777777" w:rsidR="001A4FFB" w:rsidRDefault="001A4FFB" w:rsidP="001A4FFB">
      <w:pPr>
        <w:spacing w:after="0"/>
        <w:rPr>
          <w:rFonts w:ascii="Times New Roman" w:hAnsi="Times New Roman" w:cs="Times New Roman"/>
          <w:sz w:val="24"/>
          <w:szCs w:val="24"/>
        </w:rPr>
      </w:pPr>
      <w:r w:rsidRPr="001A4FFB">
        <w:rPr>
          <w:rFonts w:ascii="Times New Roman" w:hAnsi="Times New Roman" w:cs="Times New Roman"/>
          <w:sz w:val="24"/>
          <w:szCs w:val="24"/>
        </w:rPr>
        <w:t>m) Niech państwo nas odwiedzi, zapraszamy.</w:t>
      </w:r>
    </w:p>
    <w:p w14:paraId="56350FC6" w14:textId="77777777" w:rsidR="001A4FFB" w:rsidRPr="001A4FFB" w:rsidRDefault="001A4FFB" w:rsidP="001A4FFB">
      <w:pPr>
        <w:spacing w:after="0"/>
        <w:rPr>
          <w:rFonts w:ascii="Times New Roman" w:hAnsi="Times New Roman" w:cs="Times New Roman"/>
          <w:sz w:val="24"/>
          <w:szCs w:val="24"/>
        </w:rPr>
      </w:pPr>
    </w:p>
    <w:p w14:paraId="44C44BC8" w14:textId="77777777" w:rsidR="001A4FFB" w:rsidRPr="001A4FFB" w:rsidRDefault="001A4FFB" w:rsidP="001A4FFB">
      <w:pPr>
        <w:rPr>
          <w:rFonts w:ascii="Times New Roman" w:hAnsi="Times New Roman" w:cs="Times New Roman"/>
          <w:b/>
          <w:bCs/>
          <w:sz w:val="24"/>
          <w:szCs w:val="24"/>
        </w:rPr>
      </w:pPr>
      <w:r w:rsidRPr="001A4FFB">
        <w:rPr>
          <w:rFonts w:ascii="Times New Roman" w:hAnsi="Times New Roman" w:cs="Times New Roman"/>
          <w:b/>
          <w:bCs/>
          <w:sz w:val="24"/>
          <w:szCs w:val="24"/>
        </w:rPr>
        <w:t>10. Zadania komunikacyjne:</w:t>
      </w:r>
    </w:p>
    <w:p w14:paraId="399C0881" w14:textId="77777777" w:rsidR="001A4FFB" w:rsidRPr="001A4FFB" w:rsidRDefault="001A4FFB" w:rsidP="001A4FFB">
      <w:pPr>
        <w:jc w:val="both"/>
        <w:rPr>
          <w:rFonts w:ascii="Times New Roman" w:hAnsi="Times New Roman" w:cs="Times New Roman"/>
          <w:sz w:val="24"/>
          <w:szCs w:val="24"/>
        </w:rPr>
      </w:pPr>
      <w:r w:rsidRPr="001A4FFB">
        <w:rPr>
          <w:rFonts w:ascii="Times New Roman" w:hAnsi="Times New Roman" w:cs="Times New Roman"/>
          <w:sz w:val="24"/>
          <w:szCs w:val="24"/>
        </w:rPr>
        <w:t>a) Jesteś pracownikiem dużej firmy i spędzasz urlop w Rzymie. Pozdrów swojego dyrektora.</w:t>
      </w:r>
    </w:p>
    <w:p w14:paraId="31FF1654" w14:textId="77777777" w:rsidR="001A4FFB" w:rsidRPr="001A4FFB" w:rsidRDefault="001A4FFB" w:rsidP="001A4FFB">
      <w:pPr>
        <w:jc w:val="both"/>
        <w:rPr>
          <w:rFonts w:ascii="Times New Roman" w:hAnsi="Times New Roman" w:cs="Times New Roman"/>
          <w:sz w:val="24"/>
          <w:szCs w:val="24"/>
        </w:rPr>
      </w:pPr>
      <w:r w:rsidRPr="001A4FFB">
        <w:rPr>
          <w:rFonts w:ascii="Times New Roman" w:hAnsi="Times New Roman" w:cs="Times New Roman"/>
          <w:sz w:val="24"/>
          <w:szCs w:val="24"/>
        </w:rPr>
        <w:t>b) Przedstaw siebie na oficjalnym zebraniu w miejscu swojej nowej pracy.</w:t>
      </w:r>
    </w:p>
    <w:p w14:paraId="220869B6" w14:textId="77777777" w:rsidR="001A4FFB" w:rsidRPr="001A4FFB" w:rsidRDefault="001A4FFB" w:rsidP="001A4FFB">
      <w:pPr>
        <w:jc w:val="both"/>
        <w:rPr>
          <w:rFonts w:ascii="Times New Roman" w:hAnsi="Times New Roman" w:cs="Times New Roman"/>
          <w:sz w:val="24"/>
          <w:szCs w:val="24"/>
        </w:rPr>
      </w:pPr>
      <w:r w:rsidRPr="001A4FFB">
        <w:rPr>
          <w:rFonts w:ascii="Times New Roman" w:hAnsi="Times New Roman" w:cs="Times New Roman"/>
          <w:sz w:val="24"/>
          <w:szCs w:val="24"/>
        </w:rPr>
        <w:lastRenderedPageBreak/>
        <w:t>c) Urządzasz przyjęcie, przedstaw oficjalnie swego nowego przyjaciela swoim gościom i znajomym.</w:t>
      </w:r>
    </w:p>
    <w:p w14:paraId="37CC32C0" w14:textId="77777777" w:rsidR="001A4FFB" w:rsidRPr="001A4FFB" w:rsidRDefault="001A4FFB" w:rsidP="001A4FFB">
      <w:pPr>
        <w:jc w:val="both"/>
        <w:rPr>
          <w:rFonts w:ascii="Times New Roman" w:hAnsi="Times New Roman" w:cs="Times New Roman"/>
          <w:sz w:val="24"/>
          <w:szCs w:val="24"/>
        </w:rPr>
      </w:pPr>
      <w:r w:rsidRPr="001A4FFB">
        <w:rPr>
          <w:rFonts w:ascii="Times New Roman" w:hAnsi="Times New Roman" w:cs="Times New Roman"/>
          <w:sz w:val="24"/>
          <w:szCs w:val="24"/>
        </w:rPr>
        <w:t>d) Złóż kierowniczce zespołu „Wilia” życzenia noworoczne.</w:t>
      </w:r>
    </w:p>
    <w:p w14:paraId="0C535635" w14:textId="2FC3BC1A" w:rsidR="000F7F78" w:rsidRPr="001A4FFB" w:rsidRDefault="001A4FFB" w:rsidP="001A4FFB">
      <w:pPr>
        <w:jc w:val="both"/>
        <w:rPr>
          <w:rFonts w:ascii="Times New Roman" w:hAnsi="Times New Roman" w:cs="Times New Roman"/>
          <w:sz w:val="24"/>
          <w:szCs w:val="24"/>
        </w:rPr>
      </w:pPr>
      <w:r w:rsidRPr="001A4FFB">
        <w:rPr>
          <w:rFonts w:ascii="Times New Roman" w:hAnsi="Times New Roman" w:cs="Times New Roman"/>
          <w:sz w:val="24"/>
          <w:szCs w:val="24"/>
        </w:rPr>
        <w:t>e) Powitaj oficjalnych gości na zebraniu w pracy.</w:t>
      </w:r>
    </w:p>
    <w:p w14:paraId="55711741" w14:textId="34FE790C" w:rsidR="001A4FFB" w:rsidRPr="001A4FFB" w:rsidRDefault="001A4FFB" w:rsidP="001A4FFB">
      <w:pPr>
        <w:jc w:val="both"/>
        <w:rPr>
          <w:rFonts w:ascii="Times New Roman" w:hAnsi="Times New Roman" w:cs="Times New Roman"/>
          <w:sz w:val="24"/>
          <w:szCs w:val="24"/>
        </w:rPr>
      </w:pPr>
      <w:r w:rsidRPr="001A4FFB">
        <w:rPr>
          <w:rFonts w:ascii="Times New Roman" w:hAnsi="Times New Roman" w:cs="Times New Roman"/>
          <w:sz w:val="24"/>
          <w:szCs w:val="24"/>
        </w:rPr>
        <w:t>f) Napisz oficjalne podziękowania dla firmy budowlanej za pomoc w rekonstrukcji np. znanego</w:t>
      </w:r>
      <w:r w:rsidR="00A552FF">
        <w:rPr>
          <w:rFonts w:ascii="Times New Roman" w:hAnsi="Times New Roman" w:cs="Times New Roman"/>
          <w:sz w:val="24"/>
          <w:szCs w:val="24"/>
        </w:rPr>
        <w:t xml:space="preserve"> </w:t>
      </w:r>
      <w:r w:rsidRPr="001A4FFB">
        <w:rPr>
          <w:rFonts w:ascii="Times New Roman" w:hAnsi="Times New Roman" w:cs="Times New Roman"/>
          <w:sz w:val="24"/>
          <w:szCs w:val="24"/>
        </w:rPr>
        <w:t>cmentarza.</w:t>
      </w:r>
    </w:p>
    <w:p w14:paraId="6E95F55F" w14:textId="77777777" w:rsidR="001A4FFB" w:rsidRPr="001A4FFB" w:rsidRDefault="001A4FFB" w:rsidP="001A4FFB">
      <w:pPr>
        <w:jc w:val="both"/>
        <w:rPr>
          <w:rFonts w:ascii="Times New Roman" w:hAnsi="Times New Roman" w:cs="Times New Roman"/>
          <w:sz w:val="24"/>
          <w:szCs w:val="24"/>
        </w:rPr>
      </w:pPr>
      <w:r w:rsidRPr="001A4FFB">
        <w:rPr>
          <w:rFonts w:ascii="Times New Roman" w:hAnsi="Times New Roman" w:cs="Times New Roman"/>
          <w:sz w:val="24"/>
          <w:szCs w:val="24"/>
        </w:rPr>
        <w:t>g) Co powiesz, kiedy nie dosłyszysz pytania profesora na egzaminie?</w:t>
      </w:r>
    </w:p>
    <w:p w14:paraId="09F338C6" w14:textId="77777777" w:rsidR="001A4FFB" w:rsidRPr="001A4FFB" w:rsidRDefault="001A4FFB" w:rsidP="001A4FFB">
      <w:pPr>
        <w:jc w:val="both"/>
        <w:rPr>
          <w:rFonts w:ascii="Times New Roman" w:hAnsi="Times New Roman" w:cs="Times New Roman"/>
          <w:sz w:val="24"/>
          <w:szCs w:val="24"/>
        </w:rPr>
      </w:pPr>
      <w:r w:rsidRPr="001A4FFB">
        <w:rPr>
          <w:rFonts w:ascii="Times New Roman" w:hAnsi="Times New Roman" w:cs="Times New Roman"/>
          <w:sz w:val="24"/>
          <w:szCs w:val="24"/>
        </w:rPr>
        <w:t>h) Poproś ciocię Ritę, by zamknęła drzwi.</w:t>
      </w:r>
    </w:p>
    <w:p w14:paraId="3388DB1D" w14:textId="52D5AFC3" w:rsidR="001A4FFB" w:rsidRDefault="001A4FFB" w:rsidP="001A4FFB">
      <w:pPr>
        <w:jc w:val="both"/>
        <w:rPr>
          <w:rFonts w:ascii="Times New Roman" w:hAnsi="Times New Roman" w:cs="Times New Roman"/>
          <w:sz w:val="24"/>
          <w:szCs w:val="24"/>
        </w:rPr>
      </w:pPr>
      <w:r w:rsidRPr="001A4FFB">
        <w:rPr>
          <w:rFonts w:ascii="Times New Roman" w:hAnsi="Times New Roman" w:cs="Times New Roman"/>
          <w:sz w:val="24"/>
          <w:szCs w:val="24"/>
        </w:rPr>
        <w:t>i) Poproś sprzedawczynię o twaróg, ser i masło.</w:t>
      </w:r>
    </w:p>
    <w:p w14:paraId="2D9269C7" w14:textId="77777777" w:rsidR="00C6492B" w:rsidRDefault="00C6492B" w:rsidP="001A4FFB">
      <w:pPr>
        <w:jc w:val="both"/>
        <w:rPr>
          <w:rFonts w:ascii="Times New Roman" w:hAnsi="Times New Roman" w:cs="Times New Roman"/>
          <w:sz w:val="24"/>
          <w:szCs w:val="24"/>
        </w:rPr>
      </w:pPr>
    </w:p>
    <w:p w14:paraId="02803A76" w14:textId="6A37E6D1" w:rsidR="00C6492B" w:rsidRPr="001A4FFB" w:rsidRDefault="00C6492B" w:rsidP="00C6492B">
      <w:pPr>
        <w:jc w:val="right"/>
        <w:rPr>
          <w:rFonts w:ascii="Times New Roman" w:hAnsi="Times New Roman" w:cs="Times New Roman"/>
          <w:sz w:val="24"/>
          <w:szCs w:val="24"/>
        </w:rPr>
      </w:pPr>
      <w:r>
        <w:rPr>
          <w:rFonts w:ascii="Times New Roman" w:hAnsi="Times New Roman" w:cs="Times New Roman"/>
          <w:sz w:val="24"/>
          <w:szCs w:val="24"/>
        </w:rPr>
        <w:t>Parengė Alicija Rosovska</w:t>
      </w:r>
    </w:p>
    <w:sectPr w:rsidR="00C6492B" w:rsidRPr="001A4FFB">
      <w:footerReference w:type="default" r:id="rId13"/>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53069" w14:textId="77777777" w:rsidR="00860CBF" w:rsidRDefault="00860CBF" w:rsidP="009F365E">
      <w:pPr>
        <w:spacing w:after="0" w:line="240" w:lineRule="auto"/>
      </w:pPr>
      <w:r>
        <w:separator/>
      </w:r>
    </w:p>
  </w:endnote>
  <w:endnote w:type="continuationSeparator" w:id="0">
    <w:p w14:paraId="1E14334D" w14:textId="77777777" w:rsidR="00860CBF" w:rsidRDefault="00860CBF" w:rsidP="009F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585989"/>
      <w:docPartObj>
        <w:docPartGallery w:val="Page Numbers (Bottom of Page)"/>
        <w:docPartUnique/>
      </w:docPartObj>
    </w:sdtPr>
    <w:sdtEndPr/>
    <w:sdtContent>
      <w:p w14:paraId="4ACD8DD9" w14:textId="0662F50B" w:rsidR="009F365E" w:rsidRDefault="009F365E">
        <w:pPr>
          <w:pStyle w:val="Footer"/>
          <w:jc w:val="center"/>
        </w:pPr>
        <w:r>
          <w:fldChar w:fldCharType="begin"/>
        </w:r>
        <w:r>
          <w:instrText>PAGE   \* MERGEFORMAT</w:instrText>
        </w:r>
        <w:r>
          <w:fldChar w:fldCharType="separate"/>
        </w:r>
        <w:r>
          <w:rPr>
            <w:lang w:val="pl-PL"/>
          </w:rPr>
          <w:t>2</w:t>
        </w:r>
        <w:r>
          <w:fldChar w:fldCharType="end"/>
        </w:r>
      </w:p>
    </w:sdtContent>
  </w:sdt>
  <w:p w14:paraId="799438FE" w14:textId="77777777" w:rsidR="009F365E" w:rsidRDefault="009F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69CD8" w14:textId="77777777" w:rsidR="00860CBF" w:rsidRDefault="00860CBF" w:rsidP="009F365E">
      <w:pPr>
        <w:spacing w:after="0" w:line="240" w:lineRule="auto"/>
      </w:pPr>
      <w:r>
        <w:separator/>
      </w:r>
    </w:p>
  </w:footnote>
  <w:footnote w:type="continuationSeparator" w:id="0">
    <w:p w14:paraId="52F3CC26" w14:textId="77777777" w:rsidR="00860CBF" w:rsidRDefault="00860CBF" w:rsidP="009F3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25D"/>
    <w:multiLevelType w:val="multilevel"/>
    <w:tmpl w:val="BD16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8328C"/>
    <w:multiLevelType w:val="hybridMultilevel"/>
    <w:tmpl w:val="DE2E425A"/>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9C32695"/>
    <w:multiLevelType w:val="hybridMultilevel"/>
    <w:tmpl w:val="9A46EB0E"/>
    <w:lvl w:ilvl="0" w:tplc="1F8C9BAE">
      <w:numFmt w:val="bullet"/>
      <w:lvlText w:val="•"/>
      <w:lvlJc w:val="left"/>
      <w:pPr>
        <w:ind w:left="720" w:hanging="360"/>
      </w:pPr>
      <w:rPr>
        <w:rFonts w:hint="default"/>
        <w:lang w:val="pl-PL" w:eastAsia="en-US" w:bidi="ar-SA"/>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A0337A9"/>
    <w:multiLevelType w:val="hybridMultilevel"/>
    <w:tmpl w:val="F6B2C844"/>
    <w:lvl w:ilvl="0" w:tplc="04270001">
      <w:start w:val="1"/>
      <w:numFmt w:val="bullet"/>
      <w:lvlText w:val=""/>
      <w:lvlJc w:val="left"/>
      <w:pPr>
        <w:ind w:left="643" w:hanging="360"/>
      </w:pPr>
      <w:rPr>
        <w:rFonts w:ascii="Symbol" w:hAnsi="Symbol" w:hint="default"/>
      </w:rPr>
    </w:lvl>
    <w:lvl w:ilvl="1" w:tplc="04270003" w:tentative="1">
      <w:start w:val="1"/>
      <w:numFmt w:val="bullet"/>
      <w:lvlText w:val="o"/>
      <w:lvlJc w:val="left"/>
      <w:pPr>
        <w:ind w:left="1363" w:hanging="360"/>
      </w:pPr>
      <w:rPr>
        <w:rFonts w:ascii="Courier New" w:hAnsi="Courier New" w:cs="Courier New" w:hint="default"/>
      </w:rPr>
    </w:lvl>
    <w:lvl w:ilvl="2" w:tplc="04270005" w:tentative="1">
      <w:start w:val="1"/>
      <w:numFmt w:val="bullet"/>
      <w:lvlText w:val=""/>
      <w:lvlJc w:val="left"/>
      <w:pPr>
        <w:ind w:left="2083" w:hanging="360"/>
      </w:pPr>
      <w:rPr>
        <w:rFonts w:ascii="Wingdings" w:hAnsi="Wingdings" w:hint="default"/>
      </w:rPr>
    </w:lvl>
    <w:lvl w:ilvl="3" w:tplc="04270001" w:tentative="1">
      <w:start w:val="1"/>
      <w:numFmt w:val="bullet"/>
      <w:lvlText w:val=""/>
      <w:lvlJc w:val="left"/>
      <w:pPr>
        <w:ind w:left="2803" w:hanging="360"/>
      </w:pPr>
      <w:rPr>
        <w:rFonts w:ascii="Symbol" w:hAnsi="Symbol" w:hint="default"/>
      </w:rPr>
    </w:lvl>
    <w:lvl w:ilvl="4" w:tplc="04270003" w:tentative="1">
      <w:start w:val="1"/>
      <w:numFmt w:val="bullet"/>
      <w:lvlText w:val="o"/>
      <w:lvlJc w:val="left"/>
      <w:pPr>
        <w:ind w:left="3523" w:hanging="360"/>
      </w:pPr>
      <w:rPr>
        <w:rFonts w:ascii="Courier New" w:hAnsi="Courier New" w:cs="Courier New" w:hint="default"/>
      </w:rPr>
    </w:lvl>
    <w:lvl w:ilvl="5" w:tplc="04270005" w:tentative="1">
      <w:start w:val="1"/>
      <w:numFmt w:val="bullet"/>
      <w:lvlText w:val=""/>
      <w:lvlJc w:val="left"/>
      <w:pPr>
        <w:ind w:left="4243" w:hanging="360"/>
      </w:pPr>
      <w:rPr>
        <w:rFonts w:ascii="Wingdings" w:hAnsi="Wingdings" w:hint="default"/>
      </w:rPr>
    </w:lvl>
    <w:lvl w:ilvl="6" w:tplc="04270001" w:tentative="1">
      <w:start w:val="1"/>
      <w:numFmt w:val="bullet"/>
      <w:lvlText w:val=""/>
      <w:lvlJc w:val="left"/>
      <w:pPr>
        <w:ind w:left="4963" w:hanging="360"/>
      </w:pPr>
      <w:rPr>
        <w:rFonts w:ascii="Symbol" w:hAnsi="Symbol" w:hint="default"/>
      </w:rPr>
    </w:lvl>
    <w:lvl w:ilvl="7" w:tplc="04270003" w:tentative="1">
      <w:start w:val="1"/>
      <w:numFmt w:val="bullet"/>
      <w:lvlText w:val="o"/>
      <w:lvlJc w:val="left"/>
      <w:pPr>
        <w:ind w:left="5683" w:hanging="360"/>
      </w:pPr>
      <w:rPr>
        <w:rFonts w:ascii="Courier New" w:hAnsi="Courier New" w:cs="Courier New" w:hint="default"/>
      </w:rPr>
    </w:lvl>
    <w:lvl w:ilvl="8" w:tplc="04270005" w:tentative="1">
      <w:start w:val="1"/>
      <w:numFmt w:val="bullet"/>
      <w:lvlText w:val=""/>
      <w:lvlJc w:val="left"/>
      <w:pPr>
        <w:ind w:left="6403" w:hanging="360"/>
      </w:pPr>
      <w:rPr>
        <w:rFonts w:ascii="Wingdings" w:hAnsi="Wingdings" w:hint="default"/>
      </w:rPr>
    </w:lvl>
  </w:abstractNum>
  <w:abstractNum w:abstractNumId="4" w15:restartNumberingAfterBreak="0">
    <w:nsid w:val="134B6B01"/>
    <w:multiLevelType w:val="multilevel"/>
    <w:tmpl w:val="B09E38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D40B0"/>
    <w:multiLevelType w:val="hybridMultilevel"/>
    <w:tmpl w:val="A9A6B9A2"/>
    <w:lvl w:ilvl="0" w:tplc="0409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51E36A6"/>
    <w:multiLevelType w:val="hybridMultilevel"/>
    <w:tmpl w:val="6C127A04"/>
    <w:lvl w:ilvl="0" w:tplc="4C7CC4C2">
      <w:start w:val="1"/>
      <w:numFmt w:val="decimal"/>
      <w:lvlText w:val="%1."/>
      <w:lvlJc w:val="left"/>
      <w:pPr>
        <w:ind w:left="935" w:hanging="360"/>
      </w:pPr>
      <w:rPr>
        <w:rFonts w:ascii="Times New Roman" w:eastAsia="Times New Roman" w:hAnsi="Times New Roman" w:cs="Times New Roman" w:hint="default"/>
        <w:b w:val="0"/>
        <w:bCs w:val="0"/>
        <w:i w:val="0"/>
        <w:iCs w:val="0"/>
        <w:spacing w:val="0"/>
        <w:w w:val="99"/>
        <w:sz w:val="24"/>
        <w:szCs w:val="24"/>
        <w:lang w:val="pl-PL" w:eastAsia="en-US" w:bidi="ar-SA"/>
      </w:rPr>
    </w:lvl>
    <w:lvl w:ilvl="1" w:tplc="CC30CC1C">
      <w:numFmt w:val="bullet"/>
      <w:lvlText w:val="•"/>
      <w:lvlJc w:val="left"/>
      <w:pPr>
        <w:ind w:left="1790" w:hanging="360"/>
      </w:pPr>
      <w:rPr>
        <w:rFonts w:hint="default"/>
        <w:lang w:val="pl-PL" w:eastAsia="en-US" w:bidi="ar-SA"/>
      </w:rPr>
    </w:lvl>
    <w:lvl w:ilvl="2" w:tplc="07B051D6">
      <w:numFmt w:val="bullet"/>
      <w:lvlText w:val="•"/>
      <w:lvlJc w:val="left"/>
      <w:pPr>
        <w:ind w:left="2640" w:hanging="360"/>
      </w:pPr>
      <w:rPr>
        <w:rFonts w:hint="default"/>
        <w:lang w:val="pl-PL" w:eastAsia="en-US" w:bidi="ar-SA"/>
      </w:rPr>
    </w:lvl>
    <w:lvl w:ilvl="3" w:tplc="FBA241D2">
      <w:numFmt w:val="bullet"/>
      <w:lvlText w:val="•"/>
      <w:lvlJc w:val="left"/>
      <w:pPr>
        <w:ind w:left="3490" w:hanging="360"/>
      </w:pPr>
      <w:rPr>
        <w:rFonts w:hint="default"/>
        <w:lang w:val="pl-PL" w:eastAsia="en-US" w:bidi="ar-SA"/>
      </w:rPr>
    </w:lvl>
    <w:lvl w:ilvl="4" w:tplc="A1886D48">
      <w:numFmt w:val="bullet"/>
      <w:lvlText w:val="•"/>
      <w:lvlJc w:val="left"/>
      <w:pPr>
        <w:ind w:left="4340" w:hanging="360"/>
      </w:pPr>
      <w:rPr>
        <w:rFonts w:hint="default"/>
        <w:lang w:val="pl-PL" w:eastAsia="en-US" w:bidi="ar-SA"/>
      </w:rPr>
    </w:lvl>
    <w:lvl w:ilvl="5" w:tplc="C2CA6DD4">
      <w:numFmt w:val="bullet"/>
      <w:lvlText w:val="•"/>
      <w:lvlJc w:val="left"/>
      <w:pPr>
        <w:ind w:left="5190" w:hanging="360"/>
      </w:pPr>
      <w:rPr>
        <w:rFonts w:hint="default"/>
        <w:lang w:val="pl-PL" w:eastAsia="en-US" w:bidi="ar-SA"/>
      </w:rPr>
    </w:lvl>
    <w:lvl w:ilvl="6" w:tplc="E1F070F2">
      <w:numFmt w:val="bullet"/>
      <w:lvlText w:val="•"/>
      <w:lvlJc w:val="left"/>
      <w:pPr>
        <w:ind w:left="6040" w:hanging="360"/>
      </w:pPr>
      <w:rPr>
        <w:rFonts w:hint="default"/>
        <w:lang w:val="pl-PL" w:eastAsia="en-US" w:bidi="ar-SA"/>
      </w:rPr>
    </w:lvl>
    <w:lvl w:ilvl="7" w:tplc="85A227D4">
      <w:numFmt w:val="bullet"/>
      <w:lvlText w:val="•"/>
      <w:lvlJc w:val="left"/>
      <w:pPr>
        <w:ind w:left="6890" w:hanging="360"/>
      </w:pPr>
      <w:rPr>
        <w:rFonts w:hint="default"/>
        <w:lang w:val="pl-PL" w:eastAsia="en-US" w:bidi="ar-SA"/>
      </w:rPr>
    </w:lvl>
    <w:lvl w:ilvl="8" w:tplc="66DC8376">
      <w:numFmt w:val="bullet"/>
      <w:lvlText w:val="•"/>
      <w:lvlJc w:val="left"/>
      <w:pPr>
        <w:ind w:left="7740" w:hanging="360"/>
      </w:pPr>
      <w:rPr>
        <w:rFonts w:hint="default"/>
        <w:lang w:val="pl-PL" w:eastAsia="en-US" w:bidi="ar-SA"/>
      </w:rPr>
    </w:lvl>
  </w:abstractNum>
  <w:abstractNum w:abstractNumId="7" w15:restartNumberingAfterBreak="0">
    <w:nsid w:val="2AB46C62"/>
    <w:multiLevelType w:val="hybridMultilevel"/>
    <w:tmpl w:val="6A9EB024"/>
    <w:lvl w:ilvl="0" w:tplc="1F8C9BAE">
      <w:numFmt w:val="bullet"/>
      <w:lvlText w:val="•"/>
      <w:lvlJc w:val="left"/>
      <w:pPr>
        <w:ind w:left="720" w:hanging="360"/>
      </w:pPr>
      <w:rPr>
        <w:rFonts w:hint="default"/>
        <w:lang w:val="pl-PL" w:eastAsia="en-US" w:bidi="ar-SA"/>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C156A55"/>
    <w:multiLevelType w:val="hybridMultilevel"/>
    <w:tmpl w:val="10584F02"/>
    <w:lvl w:ilvl="0" w:tplc="76982A40">
      <w:start w:val="1"/>
      <w:numFmt w:val="decimal"/>
      <w:lvlText w:val="%1."/>
      <w:lvlJc w:val="left"/>
      <w:pPr>
        <w:ind w:left="936" w:hanging="360"/>
      </w:pPr>
      <w:rPr>
        <w:rFonts w:hint="default"/>
        <w:spacing w:val="0"/>
        <w:w w:val="99"/>
        <w:lang w:val="pl-PL" w:eastAsia="en-US" w:bidi="ar-SA"/>
      </w:rPr>
    </w:lvl>
    <w:lvl w:ilvl="1" w:tplc="1F8C9BAE">
      <w:numFmt w:val="bullet"/>
      <w:lvlText w:val="•"/>
      <w:lvlJc w:val="left"/>
      <w:pPr>
        <w:ind w:left="1790" w:hanging="360"/>
      </w:pPr>
      <w:rPr>
        <w:rFonts w:hint="default"/>
        <w:lang w:val="pl-PL" w:eastAsia="en-US" w:bidi="ar-SA"/>
      </w:rPr>
    </w:lvl>
    <w:lvl w:ilvl="2" w:tplc="00586ADC">
      <w:numFmt w:val="bullet"/>
      <w:lvlText w:val="•"/>
      <w:lvlJc w:val="left"/>
      <w:pPr>
        <w:ind w:left="2640" w:hanging="360"/>
      </w:pPr>
      <w:rPr>
        <w:rFonts w:hint="default"/>
        <w:lang w:val="pl-PL" w:eastAsia="en-US" w:bidi="ar-SA"/>
      </w:rPr>
    </w:lvl>
    <w:lvl w:ilvl="3" w:tplc="D8689D94">
      <w:numFmt w:val="bullet"/>
      <w:lvlText w:val="•"/>
      <w:lvlJc w:val="left"/>
      <w:pPr>
        <w:ind w:left="3490" w:hanging="360"/>
      </w:pPr>
      <w:rPr>
        <w:rFonts w:hint="default"/>
        <w:lang w:val="pl-PL" w:eastAsia="en-US" w:bidi="ar-SA"/>
      </w:rPr>
    </w:lvl>
    <w:lvl w:ilvl="4" w:tplc="C1C05654">
      <w:numFmt w:val="bullet"/>
      <w:lvlText w:val="•"/>
      <w:lvlJc w:val="left"/>
      <w:pPr>
        <w:ind w:left="4340" w:hanging="360"/>
      </w:pPr>
      <w:rPr>
        <w:rFonts w:hint="default"/>
        <w:lang w:val="pl-PL" w:eastAsia="en-US" w:bidi="ar-SA"/>
      </w:rPr>
    </w:lvl>
    <w:lvl w:ilvl="5" w:tplc="5A74B0A2">
      <w:numFmt w:val="bullet"/>
      <w:lvlText w:val="•"/>
      <w:lvlJc w:val="left"/>
      <w:pPr>
        <w:ind w:left="5190" w:hanging="360"/>
      </w:pPr>
      <w:rPr>
        <w:rFonts w:hint="default"/>
        <w:lang w:val="pl-PL" w:eastAsia="en-US" w:bidi="ar-SA"/>
      </w:rPr>
    </w:lvl>
    <w:lvl w:ilvl="6" w:tplc="AF2E15A4">
      <w:numFmt w:val="bullet"/>
      <w:lvlText w:val="•"/>
      <w:lvlJc w:val="left"/>
      <w:pPr>
        <w:ind w:left="6040" w:hanging="360"/>
      </w:pPr>
      <w:rPr>
        <w:rFonts w:hint="default"/>
        <w:lang w:val="pl-PL" w:eastAsia="en-US" w:bidi="ar-SA"/>
      </w:rPr>
    </w:lvl>
    <w:lvl w:ilvl="7" w:tplc="7F008384">
      <w:numFmt w:val="bullet"/>
      <w:lvlText w:val="•"/>
      <w:lvlJc w:val="left"/>
      <w:pPr>
        <w:ind w:left="6890" w:hanging="360"/>
      </w:pPr>
      <w:rPr>
        <w:rFonts w:hint="default"/>
        <w:lang w:val="pl-PL" w:eastAsia="en-US" w:bidi="ar-SA"/>
      </w:rPr>
    </w:lvl>
    <w:lvl w:ilvl="8" w:tplc="FC3898A2">
      <w:numFmt w:val="bullet"/>
      <w:lvlText w:val="•"/>
      <w:lvlJc w:val="left"/>
      <w:pPr>
        <w:ind w:left="7740" w:hanging="360"/>
      </w:pPr>
      <w:rPr>
        <w:rFonts w:hint="default"/>
        <w:lang w:val="pl-PL" w:eastAsia="en-US" w:bidi="ar-SA"/>
      </w:rPr>
    </w:lvl>
  </w:abstractNum>
  <w:abstractNum w:abstractNumId="9" w15:restartNumberingAfterBreak="0">
    <w:nsid w:val="3C7522DC"/>
    <w:multiLevelType w:val="hybridMultilevel"/>
    <w:tmpl w:val="B2A4AB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D133DAE"/>
    <w:multiLevelType w:val="hybridMultilevel"/>
    <w:tmpl w:val="DABACC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EA57D33"/>
    <w:multiLevelType w:val="multilevel"/>
    <w:tmpl w:val="DCF4F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A04A9"/>
    <w:multiLevelType w:val="hybridMultilevel"/>
    <w:tmpl w:val="BCA475CE"/>
    <w:lvl w:ilvl="0" w:tplc="A5EE47B0">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B275BC2"/>
    <w:multiLevelType w:val="hybridMultilevel"/>
    <w:tmpl w:val="DEFE36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1D94482"/>
    <w:multiLevelType w:val="multilevel"/>
    <w:tmpl w:val="D1542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C43DF1"/>
    <w:multiLevelType w:val="hybridMultilevel"/>
    <w:tmpl w:val="D67E4908"/>
    <w:lvl w:ilvl="0" w:tplc="154A3F30">
      <w:start w:val="1"/>
      <w:numFmt w:val="decimal"/>
      <w:lvlText w:val="%1."/>
      <w:lvlJc w:val="left"/>
      <w:pPr>
        <w:ind w:left="927" w:hanging="360"/>
      </w:pPr>
      <w:rPr>
        <w:rFonts w:hint="default"/>
        <w:b w:val="0"/>
        <w:bCs w:val="0"/>
        <w:color w:val="auto"/>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16" w15:restartNumberingAfterBreak="0">
    <w:nsid w:val="68DD24C7"/>
    <w:multiLevelType w:val="multilevel"/>
    <w:tmpl w:val="4406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77A69"/>
    <w:multiLevelType w:val="multilevel"/>
    <w:tmpl w:val="D3001F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0E42D3"/>
    <w:multiLevelType w:val="hybridMultilevel"/>
    <w:tmpl w:val="41AA60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06D457D"/>
    <w:multiLevelType w:val="multilevel"/>
    <w:tmpl w:val="390CC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26572D"/>
    <w:multiLevelType w:val="hybridMultilevel"/>
    <w:tmpl w:val="46047D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4F36BF6"/>
    <w:multiLevelType w:val="multilevel"/>
    <w:tmpl w:val="0EE02E0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C7E369E"/>
    <w:multiLevelType w:val="hybridMultilevel"/>
    <w:tmpl w:val="84C63D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FC61519"/>
    <w:multiLevelType w:val="hybridMultilevel"/>
    <w:tmpl w:val="1752F472"/>
    <w:lvl w:ilvl="0" w:tplc="1F8C9BAE">
      <w:numFmt w:val="bullet"/>
      <w:lvlText w:val="•"/>
      <w:lvlJc w:val="left"/>
      <w:pPr>
        <w:ind w:left="720" w:hanging="360"/>
      </w:pPr>
      <w:rPr>
        <w:rFonts w:hint="default"/>
        <w:lang w:val="pl-PL" w:eastAsia="en-US" w:bidi="ar-SA"/>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6"/>
  </w:num>
  <w:num w:numId="4">
    <w:abstractNumId w:val="1"/>
  </w:num>
  <w:num w:numId="5">
    <w:abstractNumId w:val="5"/>
  </w:num>
  <w:num w:numId="6">
    <w:abstractNumId w:val="10"/>
  </w:num>
  <w:num w:numId="7">
    <w:abstractNumId w:val="9"/>
  </w:num>
  <w:num w:numId="8">
    <w:abstractNumId w:val="12"/>
  </w:num>
  <w:num w:numId="9">
    <w:abstractNumId w:val="15"/>
  </w:num>
  <w:num w:numId="10">
    <w:abstractNumId w:val="3"/>
  </w:num>
  <w:num w:numId="11">
    <w:abstractNumId w:val="22"/>
  </w:num>
  <w:num w:numId="12">
    <w:abstractNumId w:val="16"/>
  </w:num>
  <w:num w:numId="13">
    <w:abstractNumId w:val="0"/>
  </w:num>
  <w:num w:numId="14">
    <w:abstractNumId w:val="21"/>
  </w:num>
  <w:num w:numId="15">
    <w:abstractNumId w:val="14"/>
  </w:num>
  <w:num w:numId="16">
    <w:abstractNumId w:val="4"/>
  </w:num>
  <w:num w:numId="17">
    <w:abstractNumId w:val="17"/>
  </w:num>
  <w:num w:numId="18">
    <w:abstractNumId w:val="11"/>
  </w:num>
  <w:num w:numId="19">
    <w:abstractNumId w:val="13"/>
  </w:num>
  <w:num w:numId="20">
    <w:abstractNumId w:val="18"/>
  </w:num>
  <w:num w:numId="21">
    <w:abstractNumId w:val="19"/>
  </w:num>
  <w:num w:numId="22">
    <w:abstractNumId w:val="2"/>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78"/>
    <w:rsid w:val="000F7F78"/>
    <w:rsid w:val="00114F01"/>
    <w:rsid w:val="001A4FFB"/>
    <w:rsid w:val="0027111F"/>
    <w:rsid w:val="00791BF2"/>
    <w:rsid w:val="00860CBF"/>
    <w:rsid w:val="008A2416"/>
    <w:rsid w:val="009142EB"/>
    <w:rsid w:val="009864C3"/>
    <w:rsid w:val="009F365E"/>
    <w:rsid w:val="00A552FF"/>
    <w:rsid w:val="00A94C5B"/>
    <w:rsid w:val="00C6492B"/>
    <w:rsid w:val="00D3793B"/>
    <w:rsid w:val="00E953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1008"/>
  <w15:chartTrackingRefBased/>
  <w15:docId w15:val="{80F6F209-D5AF-4EBB-B163-34D8D465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7F78"/>
    <w:pPr>
      <w:spacing w:after="0" w:line="240" w:lineRule="auto"/>
    </w:pPr>
    <w:rPr>
      <w:rFonts w:ascii="Calibri" w:eastAsia="Calibri" w:hAnsi="Calibri" w:cs="Calibri"/>
      <w:kern w:val="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C5B"/>
    <w:pPr>
      <w:ind w:left="720"/>
      <w:contextualSpacing/>
    </w:pPr>
  </w:style>
  <w:style w:type="paragraph" w:styleId="NormalWeb">
    <w:name w:val="Normal (Web)"/>
    <w:basedOn w:val="Normal"/>
    <w:uiPriority w:val="99"/>
    <w:unhideWhenUsed/>
    <w:rsid w:val="00791BF2"/>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Strong">
    <w:name w:val="Strong"/>
    <w:basedOn w:val="DefaultParagraphFont"/>
    <w:uiPriority w:val="22"/>
    <w:qFormat/>
    <w:rsid w:val="00791BF2"/>
    <w:rPr>
      <w:b/>
      <w:bCs/>
    </w:rPr>
  </w:style>
  <w:style w:type="character" w:styleId="Hyperlink">
    <w:name w:val="Hyperlink"/>
    <w:basedOn w:val="DefaultParagraphFont"/>
    <w:uiPriority w:val="99"/>
    <w:unhideWhenUsed/>
    <w:rsid w:val="001A4FFB"/>
    <w:rPr>
      <w:color w:val="0563C1" w:themeColor="hyperlink"/>
      <w:u w:val="single"/>
    </w:rPr>
  </w:style>
  <w:style w:type="character" w:styleId="UnresolvedMention">
    <w:name w:val="Unresolved Mention"/>
    <w:basedOn w:val="DefaultParagraphFont"/>
    <w:uiPriority w:val="99"/>
    <w:semiHidden/>
    <w:unhideWhenUsed/>
    <w:rsid w:val="001A4FFB"/>
    <w:rPr>
      <w:color w:val="605E5C"/>
      <w:shd w:val="clear" w:color="auto" w:fill="E1DFDD"/>
    </w:rPr>
  </w:style>
  <w:style w:type="paragraph" w:styleId="Header">
    <w:name w:val="header"/>
    <w:basedOn w:val="Normal"/>
    <w:link w:val="HeaderChar"/>
    <w:uiPriority w:val="99"/>
    <w:unhideWhenUsed/>
    <w:rsid w:val="009F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65E"/>
  </w:style>
  <w:style w:type="paragraph" w:styleId="Footer">
    <w:name w:val="footer"/>
    <w:basedOn w:val="Normal"/>
    <w:link w:val="FooterChar"/>
    <w:uiPriority w:val="99"/>
    <w:unhideWhenUsed/>
    <w:rsid w:val="009F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3559">
      <w:bodyDiv w:val="1"/>
      <w:marLeft w:val="0"/>
      <w:marRight w:val="0"/>
      <w:marTop w:val="0"/>
      <w:marBottom w:val="0"/>
      <w:divBdr>
        <w:top w:val="none" w:sz="0" w:space="0" w:color="auto"/>
        <w:left w:val="none" w:sz="0" w:space="0" w:color="auto"/>
        <w:bottom w:val="none" w:sz="0" w:space="0" w:color="auto"/>
        <w:right w:val="none" w:sz="0" w:space="0" w:color="auto"/>
      </w:divBdr>
    </w:div>
    <w:div w:id="208496762">
      <w:bodyDiv w:val="1"/>
      <w:marLeft w:val="0"/>
      <w:marRight w:val="0"/>
      <w:marTop w:val="0"/>
      <w:marBottom w:val="0"/>
      <w:divBdr>
        <w:top w:val="none" w:sz="0" w:space="0" w:color="auto"/>
        <w:left w:val="none" w:sz="0" w:space="0" w:color="auto"/>
        <w:bottom w:val="none" w:sz="0" w:space="0" w:color="auto"/>
        <w:right w:val="none" w:sz="0" w:space="0" w:color="auto"/>
      </w:divBdr>
    </w:div>
    <w:div w:id="359017683">
      <w:bodyDiv w:val="1"/>
      <w:marLeft w:val="0"/>
      <w:marRight w:val="0"/>
      <w:marTop w:val="0"/>
      <w:marBottom w:val="0"/>
      <w:divBdr>
        <w:top w:val="none" w:sz="0" w:space="0" w:color="auto"/>
        <w:left w:val="none" w:sz="0" w:space="0" w:color="auto"/>
        <w:bottom w:val="none" w:sz="0" w:space="0" w:color="auto"/>
        <w:right w:val="none" w:sz="0" w:space="0" w:color="auto"/>
      </w:divBdr>
    </w:div>
    <w:div w:id="674917915">
      <w:bodyDiv w:val="1"/>
      <w:marLeft w:val="0"/>
      <w:marRight w:val="0"/>
      <w:marTop w:val="0"/>
      <w:marBottom w:val="0"/>
      <w:divBdr>
        <w:top w:val="none" w:sz="0" w:space="0" w:color="auto"/>
        <w:left w:val="none" w:sz="0" w:space="0" w:color="auto"/>
        <w:bottom w:val="none" w:sz="0" w:space="0" w:color="auto"/>
        <w:right w:val="none" w:sz="0" w:space="0" w:color="auto"/>
      </w:divBdr>
    </w:div>
    <w:div w:id="898857660">
      <w:bodyDiv w:val="1"/>
      <w:marLeft w:val="0"/>
      <w:marRight w:val="0"/>
      <w:marTop w:val="0"/>
      <w:marBottom w:val="0"/>
      <w:divBdr>
        <w:top w:val="none" w:sz="0" w:space="0" w:color="auto"/>
        <w:left w:val="none" w:sz="0" w:space="0" w:color="auto"/>
        <w:bottom w:val="none" w:sz="0" w:space="0" w:color="auto"/>
        <w:right w:val="none" w:sz="0" w:space="0" w:color="auto"/>
      </w:divBdr>
    </w:div>
    <w:div w:id="1136683183">
      <w:bodyDiv w:val="1"/>
      <w:marLeft w:val="0"/>
      <w:marRight w:val="0"/>
      <w:marTop w:val="0"/>
      <w:marBottom w:val="0"/>
      <w:divBdr>
        <w:top w:val="none" w:sz="0" w:space="0" w:color="auto"/>
        <w:left w:val="none" w:sz="0" w:space="0" w:color="auto"/>
        <w:bottom w:val="none" w:sz="0" w:space="0" w:color="auto"/>
        <w:right w:val="none" w:sz="0" w:space="0" w:color="auto"/>
      </w:divBdr>
    </w:div>
    <w:div w:id="1702700905">
      <w:bodyDiv w:val="1"/>
      <w:marLeft w:val="0"/>
      <w:marRight w:val="0"/>
      <w:marTop w:val="0"/>
      <w:marBottom w:val="0"/>
      <w:divBdr>
        <w:top w:val="none" w:sz="0" w:space="0" w:color="auto"/>
        <w:left w:val="none" w:sz="0" w:space="0" w:color="auto"/>
        <w:bottom w:val="none" w:sz="0" w:space="0" w:color="auto"/>
        <w:right w:val="none" w:sz="0" w:space="0" w:color="auto"/>
      </w:divBdr>
      <w:divsChild>
        <w:div w:id="775903372">
          <w:marLeft w:val="0"/>
          <w:marRight w:val="0"/>
          <w:marTop w:val="0"/>
          <w:marBottom w:val="0"/>
          <w:divBdr>
            <w:top w:val="none" w:sz="0" w:space="0" w:color="auto"/>
            <w:left w:val="none" w:sz="0" w:space="0" w:color="auto"/>
            <w:bottom w:val="none" w:sz="0" w:space="0" w:color="auto"/>
            <w:right w:val="none" w:sz="0" w:space="0" w:color="auto"/>
          </w:divBdr>
          <w:divsChild>
            <w:div w:id="283660101">
              <w:marLeft w:val="0"/>
              <w:marRight w:val="0"/>
              <w:marTop w:val="0"/>
              <w:marBottom w:val="0"/>
              <w:divBdr>
                <w:top w:val="none" w:sz="0" w:space="0" w:color="auto"/>
                <w:left w:val="none" w:sz="0" w:space="0" w:color="auto"/>
                <w:bottom w:val="none" w:sz="0" w:space="0" w:color="auto"/>
                <w:right w:val="none" w:sz="0" w:space="0" w:color="auto"/>
              </w:divBdr>
              <w:divsChild>
                <w:div w:id="1985547926">
                  <w:marLeft w:val="0"/>
                  <w:marRight w:val="0"/>
                  <w:marTop w:val="0"/>
                  <w:marBottom w:val="0"/>
                  <w:divBdr>
                    <w:top w:val="none" w:sz="0" w:space="0" w:color="auto"/>
                    <w:left w:val="none" w:sz="0" w:space="0" w:color="auto"/>
                    <w:bottom w:val="none" w:sz="0" w:space="0" w:color="auto"/>
                    <w:right w:val="none" w:sz="0" w:space="0" w:color="auto"/>
                  </w:divBdr>
                  <w:divsChild>
                    <w:div w:id="19799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1488">
          <w:marLeft w:val="0"/>
          <w:marRight w:val="0"/>
          <w:marTop w:val="0"/>
          <w:marBottom w:val="0"/>
          <w:divBdr>
            <w:top w:val="none" w:sz="0" w:space="0" w:color="auto"/>
            <w:left w:val="none" w:sz="0" w:space="0" w:color="auto"/>
            <w:bottom w:val="none" w:sz="0" w:space="0" w:color="auto"/>
            <w:right w:val="none" w:sz="0" w:space="0" w:color="auto"/>
          </w:divBdr>
          <w:divsChild>
            <w:div w:id="463232536">
              <w:marLeft w:val="0"/>
              <w:marRight w:val="0"/>
              <w:marTop w:val="0"/>
              <w:marBottom w:val="0"/>
              <w:divBdr>
                <w:top w:val="none" w:sz="0" w:space="0" w:color="auto"/>
                <w:left w:val="none" w:sz="0" w:space="0" w:color="auto"/>
                <w:bottom w:val="none" w:sz="0" w:space="0" w:color="auto"/>
                <w:right w:val="none" w:sz="0" w:space="0" w:color="auto"/>
              </w:divBdr>
              <w:divsChild>
                <w:div w:id="659306130">
                  <w:marLeft w:val="0"/>
                  <w:marRight w:val="0"/>
                  <w:marTop w:val="0"/>
                  <w:marBottom w:val="0"/>
                  <w:divBdr>
                    <w:top w:val="none" w:sz="0" w:space="0" w:color="auto"/>
                    <w:left w:val="none" w:sz="0" w:space="0" w:color="auto"/>
                    <w:bottom w:val="none" w:sz="0" w:space="0" w:color="auto"/>
                    <w:right w:val="none" w:sz="0" w:space="0" w:color="auto"/>
                  </w:divBdr>
                  <w:divsChild>
                    <w:div w:id="3585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olonista.lt/wp-content/uploads/2015/11/Etykieta_material_na_-stron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okykla.lt/bendrosios-programos/visos-bendrosios-programos/23?types=7&amp;clases=&amp;educations=&amp;ct=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mokykla.lt/bendrosios-programos/visos-bendrosios-programos/23?types=7&amp;clases=&amp;educations=&amp;ct=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1AE7C1E2-D199-4AF7-8D5F-EF5C0CDEF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AA9F6-EBBA-4417-A18E-7BD86DC8577B}">
  <ds:schemaRefs>
    <ds:schemaRef ds:uri="http://schemas.microsoft.com/sharepoint/v3/contenttype/forms"/>
  </ds:schemaRefs>
</ds:datastoreItem>
</file>

<file path=customXml/itemProps3.xml><?xml version="1.0" encoding="utf-8"?>
<ds:datastoreItem xmlns:ds="http://schemas.openxmlformats.org/officeDocument/2006/customXml" ds:itemID="{5EC8BB7F-2E65-4999-937E-D73CF910B73C}">
  <ds:schemaRefs>
    <ds:schemaRef ds:uri="http://purl.org/dc/elements/1.1/"/>
    <ds:schemaRef ds:uri="http://schemas.microsoft.com/office/2006/documentManagement/types"/>
    <ds:schemaRef ds:uri="http://schemas.microsoft.com/office/2006/metadata/properties"/>
    <ds:schemaRef ds:uri="bd2a18c2-06d4-44cd-af38-3237b532008a"/>
    <ds:schemaRef ds:uri="http://purl.org/dc/terms/"/>
    <ds:schemaRef ds:uri="http://schemas.microsoft.com/office/infopath/2007/PartnerControls"/>
    <ds:schemaRef ds:uri="441e4d8e-a8ab-46be-9694-e40af28e9c6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22984</Words>
  <Characters>13102</Characters>
  <Application>Microsoft Office Word</Application>
  <DocSecurity>4</DocSecurity>
  <Lines>109</Lines>
  <Paragraphs>72</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Medžiagos aprašas</vt:lpstr>
      <vt:lpstr>Mokymui(si) skirtos veiklos</vt:lpstr>
      <vt:lpstr/>
    </vt:vector>
  </TitlesOfParts>
  <Company/>
  <LinksUpToDate>false</LinksUpToDate>
  <CharactersWithSpaces>36014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Alicija Rosovska</dc:creator>
  <cp:keywords/>
  <dc:description/>
  <cp:lastModifiedBy>Edita Sederevičiūtė</cp:lastModifiedBy>
  <cp:revision>2</cp:revision>
  <dcterms:created xsi:type="dcterms:W3CDTF">2024-11-27T06:50:00Z</dcterms:created>
  <dcterms:modified xsi:type="dcterms:W3CDTF">2024-11-27T06:50:00Z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